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10D" w:rsidRDefault="009F310D" w:rsidP="009F310D">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9F310D" w:rsidRPr="00B11661" w:rsidRDefault="009F310D" w:rsidP="009F310D">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9F310D" w:rsidRPr="00B11661" w:rsidRDefault="009F310D" w:rsidP="009F310D">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105EB9" w:rsidRPr="00935BBA" w:rsidRDefault="009F310D" w:rsidP="009F310D">
      <w:pPr>
        <w:spacing w:after="0"/>
        <w:jc w:val="center"/>
        <w:rPr>
          <w:rFonts w:ascii="Times New Roman" w:hAnsi="Times New Roman" w:cs="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341C0">
        <w:tc>
          <w:tcPr>
            <w:tcW w:w="4928" w:type="dxa"/>
            <w:tcBorders>
              <w:top w:val="nil"/>
              <w:left w:val="nil"/>
              <w:bottom w:val="nil"/>
              <w:right w:val="nil"/>
            </w:tcBorders>
          </w:tcPr>
          <w:p w:rsidR="00105EB9" w:rsidRPr="00935BBA" w:rsidRDefault="00105EB9" w:rsidP="00B341C0">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341C0">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9F310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F310D">
        <w:rPr>
          <w:rFonts w:ascii="Times New Roman" w:hAnsi="Times New Roman" w:cs="Times New Roman"/>
          <w:bCs/>
          <w:color w:val="000000"/>
          <w:sz w:val="28"/>
          <w:szCs w:val="28"/>
          <w:lang w:eastAsia="ru-RU"/>
        </w:rPr>
        <w:t>РАБОЧАЯ ПРОГРАММА УЧЕБНОЙ ДИСЦИПЛИНЫ</w:t>
      </w:r>
    </w:p>
    <w:p w:rsidR="009F310D" w:rsidRPr="00B11661" w:rsidRDefault="00F47456" w:rsidP="009F310D">
      <w:pPr>
        <w:autoSpaceDE w:val="0"/>
        <w:autoSpaceDN w:val="0"/>
        <w:adjustRightInd w:val="0"/>
        <w:spacing w:after="0" w:line="240" w:lineRule="auto"/>
        <w:jc w:val="center"/>
        <w:rPr>
          <w:rFonts w:ascii="Times New Roman" w:hAnsi="Times New Roman"/>
          <w:sz w:val="28"/>
          <w:szCs w:val="28"/>
          <w:lang w:eastAsia="ru-RU"/>
        </w:rPr>
      </w:pPr>
      <w:r w:rsidRPr="00F47456">
        <w:rPr>
          <w:rFonts w:ascii="Times New Roman" w:hAnsi="Times New Roman" w:cs="Times New Roman"/>
          <w:b/>
          <w:color w:val="000000"/>
          <w:sz w:val="28"/>
          <w:szCs w:val="28"/>
          <w:lang w:eastAsia="ru-RU"/>
        </w:rPr>
        <w:t>Современные методики и материалы в профилактической стоматологии</w:t>
      </w:r>
      <w:r w:rsidRPr="00B11661">
        <w:rPr>
          <w:rFonts w:ascii="Times New Roman" w:hAnsi="Times New Roman"/>
          <w:sz w:val="28"/>
          <w:szCs w:val="28"/>
        </w:rPr>
        <w:t xml:space="preserve"> </w:t>
      </w:r>
      <w:r w:rsidR="009F310D" w:rsidRPr="00B11661">
        <w:rPr>
          <w:rFonts w:ascii="Times New Roman" w:hAnsi="Times New Roman"/>
          <w:sz w:val="28"/>
          <w:szCs w:val="28"/>
        </w:rPr>
        <w:t>среднего профессионального образования</w:t>
      </w:r>
      <w:r w:rsidR="009F310D" w:rsidRPr="00B11661">
        <w:rPr>
          <w:rFonts w:ascii="Times New Roman" w:hAnsi="Times New Roman"/>
          <w:sz w:val="28"/>
          <w:szCs w:val="28"/>
          <w:lang w:eastAsia="ru-RU"/>
        </w:rPr>
        <w:t xml:space="preserve"> </w:t>
      </w:r>
    </w:p>
    <w:p w:rsidR="009F310D" w:rsidRPr="00B11661" w:rsidRDefault="009F310D" w:rsidP="009F310D">
      <w:pPr>
        <w:spacing w:after="0"/>
        <w:jc w:val="center"/>
        <w:rPr>
          <w:rFonts w:ascii="Times New Roman" w:hAnsi="Times New Roman"/>
          <w:sz w:val="28"/>
          <w:szCs w:val="28"/>
        </w:rPr>
      </w:pPr>
      <w:r w:rsidRPr="00B11661">
        <w:rPr>
          <w:rFonts w:ascii="Times New Roman" w:hAnsi="Times New Roman"/>
          <w:sz w:val="28"/>
          <w:szCs w:val="28"/>
          <w:lang w:eastAsia="ru-RU"/>
        </w:rPr>
        <w:t xml:space="preserve">по специальности </w:t>
      </w:r>
      <w:r w:rsidRPr="00B11661">
        <w:rPr>
          <w:rFonts w:ascii="Times New Roman" w:hAnsi="Times New Roman"/>
          <w:iCs/>
          <w:sz w:val="28"/>
          <w:szCs w:val="28"/>
        </w:rPr>
        <w:t>31.02.06 Стоматология профилактическая</w:t>
      </w:r>
    </w:p>
    <w:p w:rsidR="009F310D" w:rsidRDefault="009F310D" w:rsidP="009F310D">
      <w:pPr>
        <w:autoSpaceDE w:val="0"/>
        <w:autoSpaceDN w:val="0"/>
        <w:adjustRightInd w:val="0"/>
        <w:spacing w:after="0" w:line="240" w:lineRule="auto"/>
        <w:jc w:val="center"/>
        <w:rPr>
          <w:rFonts w:ascii="Times New Roman" w:hAnsi="Times New Roman"/>
          <w:sz w:val="28"/>
          <w:szCs w:val="28"/>
          <w:lang w:eastAsia="ru-RU"/>
        </w:rPr>
      </w:pPr>
    </w:p>
    <w:p w:rsidR="009F310D" w:rsidRPr="00B11661" w:rsidRDefault="009F310D" w:rsidP="009F310D">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FF6E12" w:rsidRDefault="00FF6E12" w:rsidP="00F05C93">
      <w:pPr>
        <w:autoSpaceDE w:val="0"/>
        <w:autoSpaceDN w:val="0"/>
        <w:adjustRightInd w:val="0"/>
        <w:spacing w:after="0"/>
        <w:jc w:val="center"/>
        <w:rPr>
          <w:rFonts w:ascii="Times New Roman" w:hAnsi="Times New Roman" w:cs="Times New Roman"/>
          <w:color w:val="000000"/>
          <w:sz w:val="28"/>
          <w:szCs w:val="28"/>
          <w:lang w:eastAsia="ru-RU"/>
        </w:rPr>
      </w:pPr>
    </w:p>
    <w:p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w:t>
      </w:r>
      <w:bookmarkStart w:id="0" w:name="_GoBack"/>
      <w:bookmarkEnd w:id="0"/>
      <w:r w:rsidRPr="00935BBA">
        <w:rPr>
          <w:rFonts w:ascii="Times New Roman" w:hAnsi="Times New Roman" w:cs="Times New Roman"/>
          <w:color w:val="000000"/>
          <w:sz w:val="28"/>
          <w:szCs w:val="28"/>
          <w:lang w:eastAsia="ru-RU"/>
        </w:rPr>
        <w:t xml:space="preserve">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F05C93">
        <w:rPr>
          <w:rFonts w:ascii="Times New Roman" w:hAnsi="Times New Roman" w:cs="Times New Roman"/>
          <w:sz w:val="28"/>
          <w:szCs w:val="28"/>
        </w:rPr>
        <w:t>72</w:t>
      </w:r>
      <w:r w:rsidRPr="00935BBA">
        <w:rPr>
          <w:rFonts w:ascii="Times New Roman" w:hAnsi="Times New Roman" w:cs="Times New Roman"/>
          <w:sz w:val="28"/>
          <w:szCs w:val="28"/>
        </w:rPr>
        <w:t xml:space="preserve"> час</w:t>
      </w:r>
      <w:r w:rsidR="00F05C93">
        <w:rPr>
          <w:rFonts w:ascii="Times New Roman" w:hAnsi="Times New Roman" w:cs="Times New Roman"/>
          <w:sz w:val="28"/>
          <w:szCs w:val="28"/>
        </w:rPr>
        <w:t>а</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9F310D">
        <w:rPr>
          <w:rFonts w:ascii="Times New Roman" w:hAnsi="Times New Roman" w:cs="Times New Roman"/>
          <w:sz w:val="28"/>
          <w:szCs w:val="28"/>
        </w:rPr>
        <w:t>зачет</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9F310D" w:rsidRDefault="009F310D" w:rsidP="00105EB9">
      <w:pPr>
        <w:spacing w:after="0"/>
        <w:jc w:val="center"/>
        <w:rPr>
          <w:rFonts w:ascii="Times New Roman" w:hAnsi="Times New Roman" w:cs="Times New Roman"/>
          <w:sz w:val="28"/>
          <w:szCs w:val="28"/>
        </w:rPr>
      </w:pPr>
    </w:p>
    <w:p w:rsidR="009F310D" w:rsidRDefault="009F310D" w:rsidP="00105EB9">
      <w:pPr>
        <w:spacing w:after="0"/>
        <w:jc w:val="center"/>
        <w:rPr>
          <w:rFonts w:ascii="Times New Roman" w:hAnsi="Times New Roman" w:cs="Times New Roman"/>
          <w:sz w:val="28"/>
          <w:szCs w:val="28"/>
        </w:rPr>
      </w:pPr>
    </w:p>
    <w:p w:rsidR="009F310D" w:rsidRDefault="009F310D" w:rsidP="00105EB9">
      <w:pPr>
        <w:spacing w:after="0"/>
        <w:jc w:val="center"/>
        <w:rPr>
          <w:rFonts w:ascii="Times New Roman" w:hAnsi="Times New Roman" w:cs="Times New Roman"/>
          <w:sz w:val="28"/>
          <w:szCs w:val="28"/>
        </w:rPr>
      </w:pPr>
    </w:p>
    <w:p w:rsidR="009F310D" w:rsidRDefault="009F310D" w:rsidP="00105EB9">
      <w:pPr>
        <w:spacing w:after="0"/>
        <w:jc w:val="center"/>
        <w:rPr>
          <w:rFonts w:ascii="Times New Roman" w:hAnsi="Times New Roman" w:cs="Times New Roman"/>
          <w:sz w:val="28"/>
          <w:szCs w:val="28"/>
        </w:rPr>
      </w:pPr>
    </w:p>
    <w:p w:rsidR="00752BD6" w:rsidRDefault="00105EB9" w:rsidP="009F310D">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9F310D" w:rsidRPr="00CD1227" w:rsidRDefault="00F47456" w:rsidP="009F310D">
      <w:pPr>
        <w:autoSpaceDE w:val="0"/>
        <w:autoSpaceDN w:val="0"/>
        <w:adjustRightInd w:val="0"/>
        <w:spacing w:after="0"/>
        <w:jc w:val="both"/>
        <w:rPr>
          <w:rFonts w:ascii="Times New Roman" w:hAnsi="Times New Roman"/>
          <w:iCs/>
          <w:sz w:val="28"/>
          <w:szCs w:val="28"/>
        </w:rPr>
      </w:pPr>
      <w:bookmarkStart w:id="1" w:name="_Hlk151657932"/>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2" w:name="_Hlk27985884"/>
      <w:r w:rsidR="00105EB9" w:rsidRPr="00935BBA">
        <w:rPr>
          <w:rFonts w:ascii="Times New Roman" w:hAnsi="Times New Roman" w:cs="Times New Roman"/>
          <w:sz w:val="28"/>
          <w:szCs w:val="28"/>
        </w:rPr>
        <w:t xml:space="preserve">Рабочая программа </w:t>
      </w:r>
      <w:bookmarkStart w:id="3" w:name="_Hlk151667629"/>
      <w:r w:rsidR="00105EB9" w:rsidRPr="00935BBA">
        <w:rPr>
          <w:rFonts w:ascii="Times New Roman" w:hAnsi="Times New Roman" w:cs="Times New Roman"/>
          <w:sz w:val="28"/>
          <w:szCs w:val="28"/>
        </w:rPr>
        <w:t xml:space="preserve">учебной дисциплины </w:t>
      </w:r>
      <w:r w:rsidR="001E7354" w:rsidRPr="001E7354">
        <w:rPr>
          <w:rFonts w:ascii="Times New Roman" w:hAnsi="Times New Roman" w:cs="Times New Roman"/>
          <w:iCs/>
          <w:sz w:val="28"/>
          <w:szCs w:val="28"/>
        </w:rPr>
        <w:t>МДК. 0</w:t>
      </w:r>
      <w:r w:rsidR="009F6136">
        <w:rPr>
          <w:rFonts w:ascii="Times New Roman" w:hAnsi="Times New Roman" w:cs="Times New Roman"/>
          <w:iCs/>
          <w:sz w:val="28"/>
          <w:szCs w:val="28"/>
        </w:rPr>
        <w:t>1</w:t>
      </w:r>
      <w:r w:rsidR="001E7354" w:rsidRPr="001E7354">
        <w:rPr>
          <w:rFonts w:ascii="Times New Roman" w:hAnsi="Times New Roman" w:cs="Times New Roman"/>
          <w:iCs/>
          <w:sz w:val="28"/>
          <w:szCs w:val="28"/>
        </w:rPr>
        <w:t>.0</w:t>
      </w:r>
      <w:r w:rsidR="001D3A6F">
        <w:rPr>
          <w:rFonts w:ascii="Times New Roman" w:hAnsi="Times New Roman" w:cs="Times New Roman"/>
          <w:iCs/>
          <w:sz w:val="28"/>
          <w:szCs w:val="28"/>
        </w:rPr>
        <w:t>2</w:t>
      </w:r>
      <w:r w:rsidR="001E7354" w:rsidRPr="001E7354">
        <w:rPr>
          <w:rFonts w:ascii="Times New Roman" w:hAnsi="Times New Roman" w:cs="Times New Roman"/>
          <w:iCs/>
          <w:sz w:val="28"/>
          <w:szCs w:val="28"/>
        </w:rPr>
        <w:t xml:space="preserve"> </w:t>
      </w:r>
      <w:r w:rsidR="00105EB9" w:rsidRPr="00935BBA">
        <w:rPr>
          <w:rFonts w:ascii="Times New Roman" w:hAnsi="Times New Roman" w:cs="Times New Roman"/>
          <w:bCs/>
          <w:sz w:val="28"/>
          <w:szCs w:val="28"/>
        </w:rPr>
        <w:t>«</w:t>
      </w:r>
      <w:r w:rsidR="00451482">
        <w:rPr>
          <w:rFonts w:ascii="Times New Roman" w:hAnsi="Times New Roman" w:cs="Times New Roman"/>
          <w:color w:val="000000"/>
          <w:sz w:val="28"/>
          <w:szCs w:val="28"/>
          <w:lang w:eastAsia="ru-RU"/>
        </w:rPr>
        <w:t>С</w:t>
      </w:r>
      <w:r w:rsidR="00451482" w:rsidRPr="00451482">
        <w:rPr>
          <w:rFonts w:ascii="Times New Roman" w:hAnsi="Times New Roman" w:cs="Times New Roman"/>
          <w:color w:val="000000"/>
          <w:sz w:val="28"/>
          <w:szCs w:val="28"/>
          <w:lang w:eastAsia="ru-RU"/>
        </w:rPr>
        <w:t>овременные методики и материалы в профилактической стоматологии</w:t>
      </w:r>
      <w:r w:rsidR="00105EB9" w:rsidRPr="00935BBA">
        <w:rPr>
          <w:rFonts w:ascii="Times New Roman" w:hAnsi="Times New Roman" w:cs="Times New Roman"/>
          <w:sz w:val="28"/>
          <w:szCs w:val="28"/>
        </w:rPr>
        <w:t xml:space="preserve">» </w:t>
      </w:r>
      <w:bookmarkStart w:id="4" w:name="_Hlk30660664"/>
      <w:bookmarkEnd w:id="1"/>
      <w:bookmarkEnd w:id="2"/>
      <w:bookmarkEnd w:id="3"/>
      <w:r w:rsidR="009F310D"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9F310D" w:rsidRPr="00B11661">
        <w:rPr>
          <w:rStyle w:val="FontStyle40"/>
          <w:sz w:val="28"/>
          <w:szCs w:val="28"/>
        </w:rPr>
        <w:t xml:space="preserve">по направлению подготовки </w:t>
      </w:r>
      <w:r w:rsidR="009F310D" w:rsidRPr="00B11661">
        <w:rPr>
          <w:rFonts w:ascii="Times New Roman" w:hAnsi="Times New Roman"/>
          <w:iCs/>
          <w:sz w:val="28"/>
          <w:szCs w:val="28"/>
        </w:rPr>
        <w:t>31.02.06 Стоматология профилактическая</w:t>
      </w:r>
      <w:r w:rsidR="009F310D" w:rsidRPr="00B11661">
        <w:rPr>
          <w:rStyle w:val="FontStyle40"/>
          <w:iCs/>
          <w:sz w:val="28"/>
          <w:szCs w:val="28"/>
        </w:rPr>
        <w:t xml:space="preserve"> </w:t>
      </w:r>
      <w:r w:rsidR="009F310D"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9F310D">
        <w:rPr>
          <w:rStyle w:val="FontStyle40"/>
          <w:sz w:val="28"/>
          <w:szCs w:val="28"/>
        </w:rPr>
        <w:t>;</w:t>
      </w:r>
      <w:r w:rsidR="009F310D" w:rsidRPr="00B11661">
        <w:rPr>
          <w:rStyle w:val="FontStyle40"/>
          <w:sz w:val="28"/>
          <w:szCs w:val="28"/>
        </w:rPr>
        <w:t xml:space="preserve"> </w:t>
      </w:r>
      <w:bookmarkStart w:id="5" w:name="_Hlk27733110"/>
      <w:r w:rsidR="009F310D" w:rsidRPr="00B11661">
        <w:rPr>
          <w:rStyle w:val="FontStyle40"/>
          <w:sz w:val="28"/>
          <w:szCs w:val="28"/>
        </w:rPr>
        <w:t xml:space="preserve">профессионального стандарта </w:t>
      </w:r>
      <w:bookmarkStart w:id="6" w:name="_Hlk27982853"/>
      <w:r w:rsidR="009F310D" w:rsidRPr="00B11661">
        <w:rPr>
          <w:rStyle w:val="FontStyle40"/>
          <w:sz w:val="28"/>
          <w:szCs w:val="28"/>
        </w:rPr>
        <w:t>«Об утверждении профессионального стандарта «Гигиенист стоматологический»</w:t>
      </w:r>
      <w:bookmarkEnd w:id="6"/>
      <w:r w:rsidR="009F310D"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4"/>
      <w:bookmarkEnd w:id="5"/>
      <w:r w:rsidR="009F310D">
        <w:rPr>
          <w:rStyle w:val="FontStyle40"/>
          <w:sz w:val="28"/>
          <w:szCs w:val="28"/>
        </w:rPr>
        <w:t>;</w:t>
      </w:r>
      <w:r w:rsidR="009F310D" w:rsidRPr="00B11661">
        <w:rPr>
          <w:rStyle w:val="FontStyle40"/>
          <w:sz w:val="28"/>
          <w:szCs w:val="28"/>
        </w:rPr>
        <w:t xml:space="preserve"> с учетом </w:t>
      </w:r>
      <w:r w:rsidR="009F310D" w:rsidRPr="00CD1227">
        <w:rPr>
          <w:rFonts w:ascii="Times New Roman" w:hAnsi="Times New Roman"/>
          <w:sz w:val="28"/>
          <w:szCs w:val="28"/>
        </w:rPr>
        <w:t xml:space="preserve">учебного плана специальности </w:t>
      </w:r>
      <w:r w:rsidR="009F310D" w:rsidRPr="00363D4F">
        <w:rPr>
          <w:rStyle w:val="FontStyle40"/>
          <w:sz w:val="28"/>
          <w:szCs w:val="28"/>
        </w:rPr>
        <w:t>31.02.06 Стоматология</w:t>
      </w:r>
      <w:r w:rsidR="009F310D">
        <w:rPr>
          <w:rStyle w:val="FontStyle40"/>
          <w:sz w:val="28"/>
          <w:szCs w:val="28"/>
        </w:rPr>
        <w:t>.</w:t>
      </w:r>
    </w:p>
    <w:p w:rsidR="00105EB9" w:rsidRPr="00935BBA" w:rsidRDefault="001E7354" w:rsidP="009F310D">
      <w:pPr>
        <w:autoSpaceDE w:val="0"/>
        <w:autoSpaceDN w:val="0"/>
        <w:adjustRightInd w:val="0"/>
        <w:spacing w:after="0"/>
        <w:ind w:left="-426"/>
        <w:jc w:val="both"/>
        <w:rPr>
          <w:b/>
          <w:sz w:val="28"/>
          <w:szCs w:val="28"/>
        </w:rPr>
      </w:pPr>
      <w:r w:rsidRPr="001E7354">
        <w:rPr>
          <w:rFonts w:ascii="Times New Roman" w:eastAsia="Times New Roman" w:hAnsi="Times New Roman" w:cs="Times New Roman"/>
          <w:noProof/>
          <w:color w:val="000000"/>
          <w:sz w:val="28"/>
          <w:szCs w:val="28"/>
          <w:lang w:eastAsia="ru-RU"/>
        </w:rPr>
        <w:drawing>
          <wp:inline distT="0" distB="0" distL="0" distR="0" wp14:anchorId="1BF8FF37" wp14:editId="3A63ACF5">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Арутюнов Арменак Валерьевич</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заведующий</w:t>
      </w:r>
      <w:r w:rsidR="00827F77" w:rsidRPr="00827F77">
        <w:rPr>
          <w:rFonts w:ascii="Times New Roman" w:hAnsi="Times New Roman" w:cs="Times New Roman"/>
          <w:sz w:val="28"/>
          <w:szCs w:val="28"/>
        </w:rPr>
        <w:t xml:space="preserve"> кафедр</w:t>
      </w:r>
      <w:r>
        <w:rPr>
          <w:rFonts w:ascii="Times New Roman" w:hAnsi="Times New Roman" w:cs="Times New Roman"/>
          <w:sz w:val="28"/>
          <w:szCs w:val="28"/>
        </w:rPr>
        <w:t>ой</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стоматологии общей практики</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д</w:t>
      </w:r>
      <w:r w:rsidR="00827F77" w:rsidRPr="00827F77">
        <w:rPr>
          <w:rFonts w:ascii="Times New Roman" w:hAnsi="Times New Roman" w:cs="Times New Roman"/>
          <w:sz w:val="28"/>
          <w:szCs w:val="28"/>
        </w:rPr>
        <w:t>.м.н.</w:t>
      </w:r>
    </w:p>
    <w:p w:rsidR="009F310D" w:rsidRDefault="009F310D" w:rsidP="00827F77">
      <w:pPr>
        <w:spacing w:after="0"/>
        <w:jc w:val="both"/>
        <w:rPr>
          <w:rFonts w:ascii="Times New Roman" w:hAnsi="Times New Roman" w:cs="Times New Roman"/>
          <w:sz w:val="28"/>
          <w:szCs w:val="28"/>
        </w:rPr>
      </w:pPr>
    </w:p>
    <w:p w:rsidR="00827F77" w:rsidRP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Фатталь Руслан Кадерович</w:t>
      </w:r>
      <w:r w:rsidR="00827F77" w:rsidRPr="00827F77">
        <w:rPr>
          <w:rFonts w:ascii="Times New Roman" w:hAnsi="Times New Roman" w:cs="Times New Roman"/>
          <w:sz w:val="28"/>
          <w:szCs w:val="28"/>
        </w:rPr>
        <w:t xml:space="preserve">, доцент кафедры </w:t>
      </w:r>
      <w:r>
        <w:rPr>
          <w:rFonts w:ascii="Times New Roman" w:hAnsi="Times New Roman" w:cs="Times New Roman"/>
          <w:sz w:val="28"/>
          <w:szCs w:val="28"/>
        </w:rPr>
        <w:t>стоматологии общей практики, к.м.н.</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9F310D">
      <w:pPr>
        <w:pStyle w:val="a3"/>
        <w:tabs>
          <w:tab w:val="num" w:pos="0"/>
        </w:tabs>
        <w:spacing w:after="0"/>
        <w:rPr>
          <w:sz w:val="28"/>
          <w:szCs w:val="28"/>
        </w:rPr>
      </w:pPr>
      <w:r w:rsidRPr="00935BBA">
        <w:rPr>
          <w:sz w:val="28"/>
          <w:szCs w:val="28"/>
        </w:rPr>
        <w:t xml:space="preserve">Рабочая программа рассмотрена и одобрена </w:t>
      </w:r>
      <w:r w:rsidR="009F310D">
        <w:rPr>
          <w:sz w:val="28"/>
          <w:szCs w:val="28"/>
        </w:rPr>
        <w:t xml:space="preserve"> </w:t>
      </w:r>
      <w:r w:rsidRPr="00935BBA">
        <w:rPr>
          <w:sz w:val="28"/>
          <w:szCs w:val="28"/>
        </w:rPr>
        <w:t xml:space="preserve">на заседании методической комиссии </w:t>
      </w:r>
      <w:r w:rsidR="00FB1CEA">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9F310D" w:rsidRDefault="009F310D" w:rsidP="00105EB9">
      <w:pPr>
        <w:pStyle w:val="Style4"/>
        <w:widowControl/>
        <w:spacing w:line="240" w:lineRule="auto"/>
        <w:jc w:val="both"/>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E7354" w:rsidRDefault="001E7354"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341C0">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ДИСЦИПЛИНЫ </w:t>
      </w:r>
      <w:r w:rsidR="00AB0769" w:rsidRPr="00935BBA">
        <w:rPr>
          <w:rFonts w:ascii="Times New Roman" w:hAnsi="Times New Roman" w:cs="Times New Roman"/>
          <w:b/>
          <w:sz w:val="28"/>
          <w:szCs w:val="28"/>
        </w:rPr>
        <w:t>«</w:t>
      </w:r>
      <w:r w:rsidR="004929F0">
        <w:rPr>
          <w:rFonts w:ascii="Times New Roman" w:hAnsi="Times New Roman" w:cs="Times New Roman"/>
          <w:b/>
          <w:sz w:val="28"/>
          <w:szCs w:val="28"/>
        </w:rPr>
        <w:t>КЛИНИЧЕСКОЕ МАТЕРИАЛОВЕДЕНИЕ</w:t>
      </w:r>
      <w:r w:rsidR="00AB0769" w:rsidRPr="00935BBA">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AB5C2C"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учебной дисциплины </w:t>
      </w:r>
      <w:r w:rsidR="00451482">
        <w:rPr>
          <w:rFonts w:ascii="Times New Roman" w:hAnsi="Times New Roman" w:cs="Times New Roman"/>
          <w:iCs/>
          <w:sz w:val="28"/>
          <w:szCs w:val="28"/>
        </w:rPr>
        <w:t>МДК.01.02</w:t>
      </w:r>
      <w:r w:rsidRPr="001E7354">
        <w:rPr>
          <w:rFonts w:ascii="Times New Roman" w:hAnsi="Times New Roman" w:cs="Times New Roman"/>
          <w:iCs/>
          <w:sz w:val="28"/>
          <w:szCs w:val="28"/>
        </w:rPr>
        <w:t xml:space="preserve"> </w:t>
      </w:r>
      <w:r w:rsidR="00E55CE5" w:rsidRPr="00935BBA">
        <w:rPr>
          <w:rFonts w:ascii="Times New Roman" w:hAnsi="Times New Roman" w:cs="Times New Roman"/>
          <w:bCs/>
          <w:sz w:val="28"/>
          <w:szCs w:val="28"/>
        </w:rPr>
        <w:t>«</w:t>
      </w:r>
      <w:r w:rsidR="00451482">
        <w:rPr>
          <w:rFonts w:ascii="Times New Roman" w:hAnsi="Times New Roman" w:cs="Times New Roman"/>
          <w:color w:val="000000"/>
          <w:sz w:val="28"/>
          <w:szCs w:val="28"/>
          <w:lang w:eastAsia="ru-RU"/>
        </w:rPr>
        <w:t>С</w:t>
      </w:r>
      <w:r w:rsidR="00451482" w:rsidRPr="00451482">
        <w:rPr>
          <w:rFonts w:ascii="Times New Roman" w:hAnsi="Times New Roman" w:cs="Times New Roman"/>
          <w:color w:val="000000"/>
          <w:sz w:val="28"/>
          <w:szCs w:val="28"/>
          <w:lang w:eastAsia="ru-RU"/>
        </w:rPr>
        <w:t>овременные методики и материалы в профилактической стоматологии</w:t>
      </w:r>
      <w:r w:rsidR="00E55CE5" w:rsidRPr="00935BBA">
        <w:rPr>
          <w:rFonts w:ascii="Times New Roman" w:hAnsi="Times New Roman" w:cs="Times New Roman"/>
          <w:sz w:val="28"/>
          <w:szCs w:val="28"/>
        </w:rPr>
        <w:t>»</w:t>
      </w:r>
      <w:r w:rsidR="00E55CE5">
        <w:rPr>
          <w:rFonts w:ascii="Times New Roman" w:hAnsi="Times New Roman" w:cs="Times New Roman"/>
          <w:sz w:val="28"/>
          <w:szCs w:val="28"/>
        </w:rPr>
        <w:t xml:space="preserve"> </w:t>
      </w:r>
      <w:r w:rsidR="00105EB9" w:rsidRPr="00935BBA">
        <w:rPr>
          <w:rFonts w:ascii="Times New Roman" w:hAnsi="Times New Roman" w:cs="Times New Roman"/>
          <w:sz w:val="28"/>
          <w:szCs w:val="28"/>
        </w:rPr>
        <w:t xml:space="preserve">является обязательной частью общепрофессионального цикла основной образовательной программы в соответствии с ФГОС </w:t>
      </w:r>
      <w:r w:rsidRPr="001E7354">
        <w:rPr>
          <w:rFonts w:ascii="Times New Roman" w:eastAsia="Times New Roman" w:hAnsi="Times New Roman" w:cs="Times New Roman"/>
          <w:color w:val="000000"/>
          <w:sz w:val="28"/>
          <w:szCs w:val="28"/>
        </w:rPr>
        <w:t>31.02.06 Стоматология профилактическая</w:t>
      </w:r>
      <w:r w:rsidR="00105EB9"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B13BB6" w:rsidRPr="00DE5B48">
        <w:rPr>
          <w:rFonts w:ascii="Times New Roman" w:hAnsi="Times New Roman" w:cs="Times New Roman"/>
          <w:sz w:val="28"/>
          <w:szCs w:val="28"/>
        </w:rPr>
        <w:t>ОК 01.; ОК 02.; ОК 0</w:t>
      </w:r>
      <w:r w:rsidR="006D1813" w:rsidRPr="00DE5B48">
        <w:rPr>
          <w:rFonts w:ascii="Times New Roman" w:hAnsi="Times New Roman" w:cs="Times New Roman"/>
          <w:sz w:val="28"/>
          <w:szCs w:val="28"/>
        </w:rPr>
        <w:t>4</w:t>
      </w:r>
      <w:r w:rsidR="00B13BB6" w:rsidRPr="00DE5B48">
        <w:rPr>
          <w:rFonts w:ascii="Times New Roman" w:hAnsi="Times New Roman" w:cs="Times New Roman"/>
          <w:sz w:val="28"/>
          <w:szCs w:val="28"/>
        </w:rPr>
        <w:t>.; ОК 0</w:t>
      </w:r>
      <w:r w:rsidR="006D1813" w:rsidRPr="00DE5B48">
        <w:rPr>
          <w:rFonts w:ascii="Times New Roman" w:hAnsi="Times New Roman" w:cs="Times New Roman"/>
          <w:sz w:val="28"/>
          <w:szCs w:val="28"/>
        </w:rPr>
        <w:t>5</w:t>
      </w:r>
      <w:r w:rsidR="00B13BB6" w:rsidRPr="00DE5B48">
        <w:rPr>
          <w:rFonts w:ascii="Times New Roman" w:hAnsi="Times New Roman" w:cs="Times New Roman"/>
          <w:sz w:val="28"/>
          <w:szCs w:val="28"/>
        </w:rPr>
        <w:t>.;</w:t>
      </w:r>
      <w:r w:rsidR="006D1813" w:rsidRPr="00DE5B48">
        <w:rPr>
          <w:rFonts w:ascii="Times New Roman" w:hAnsi="Times New Roman" w:cs="Times New Roman"/>
          <w:sz w:val="28"/>
          <w:szCs w:val="28"/>
        </w:rPr>
        <w:t xml:space="preserve"> ОК 09.; </w:t>
      </w:r>
      <w:r w:rsidR="00B13BB6" w:rsidRPr="00DE5B48">
        <w:rPr>
          <w:rFonts w:ascii="Times New Roman" w:hAnsi="Times New Roman" w:cs="Times New Roman"/>
          <w:sz w:val="28"/>
          <w:szCs w:val="28"/>
        </w:rPr>
        <w:t xml:space="preserve">ПК </w:t>
      </w:r>
      <w:r w:rsidR="006D1813" w:rsidRPr="00DE5B48">
        <w:rPr>
          <w:rFonts w:ascii="Times New Roman" w:hAnsi="Times New Roman" w:cs="Times New Roman"/>
          <w:sz w:val="28"/>
          <w:szCs w:val="28"/>
        </w:rPr>
        <w:t>1</w:t>
      </w:r>
      <w:r w:rsidR="00E55CE5" w:rsidRPr="00DE5B48">
        <w:rPr>
          <w:rFonts w:ascii="Times New Roman" w:hAnsi="Times New Roman" w:cs="Times New Roman"/>
          <w:sz w:val="28"/>
          <w:szCs w:val="28"/>
        </w:rPr>
        <w:t>.1</w:t>
      </w:r>
      <w:r w:rsidR="006D1813" w:rsidRPr="00DE5B48">
        <w:rPr>
          <w:rFonts w:ascii="Times New Roman" w:hAnsi="Times New Roman" w:cs="Times New Roman"/>
          <w:sz w:val="28"/>
          <w:szCs w:val="28"/>
        </w:rPr>
        <w:t>.</w:t>
      </w:r>
    </w:p>
    <w:p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ayout w:type="fixed"/>
        <w:tblLook w:val="04A0" w:firstRow="1" w:lastRow="0" w:firstColumn="1" w:lastColumn="0" w:noHBand="0" w:noVBand="1"/>
      </w:tblPr>
      <w:tblGrid>
        <w:gridCol w:w="1101"/>
        <w:gridCol w:w="4120"/>
        <w:gridCol w:w="4349"/>
      </w:tblGrid>
      <w:tr w:rsidR="00105EB9" w:rsidRPr="00935BBA" w:rsidTr="000308D9">
        <w:tc>
          <w:tcPr>
            <w:tcW w:w="1101" w:type="dxa"/>
            <w:vAlign w:val="center"/>
          </w:tcPr>
          <w:p w:rsidR="00105EB9" w:rsidRPr="00484D5C" w:rsidRDefault="00105EB9" w:rsidP="00B341C0">
            <w:pPr>
              <w:shd w:val="clear" w:color="auto" w:fill="FFFFFF"/>
              <w:spacing w:line="276" w:lineRule="auto"/>
              <w:jc w:val="center"/>
              <w:rPr>
                <w:b/>
                <w:sz w:val="24"/>
                <w:szCs w:val="24"/>
              </w:rPr>
            </w:pPr>
            <w:r w:rsidRPr="00484D5C">
              <w:rPr>
                <w:b/>
                <w:sz w:val="24"/>
                <w:szCs w:val="24"/>
              </w:rPr>
              <w:t>Код</w:t>
            </w:r>
          </w:p>
          <w:p w:rsidR="00105EB9" w:rsidRPr="00484D5C" w:rsidRDefault="00105EB9" w:rsidP="00B341C0">
            <w:pPr>
              <w:spacing w:line="276" w:lineRule="auto"/>
              <w:jc w:val="center"/>
              <w:rPr>
                <w:b/>
                <w:sz w:val="24"/>
                <w:szCs w:val="24"/>
              </w:rPr>
            </w:pPr>
            <w:r w:rsidRPr="00484D5C">
              <w:rPr>
                <w:b/>
                <w:sz w:val="24"/>
                <w:szCs w:val="24"/>
              </w:rPr>
              <w:t>ПК, ОК</w:t>
            </w:r>
          </w:p>
        </w:tc>
        <w:tc>
          <w:tcPr>
            <w:tcW w:w="4120" w:type="dxa"/>
            <w:vAlign w:val="center"/>
          </w:tcPr>
          <w:p w:rsidR="00105EB9" w:rsidRPr="00484D5C" w:rsidRDefault="00105EB9" w:rsidP="00B341C0">
            <w:pPr>
              <w:spacing w:line="276" w:lineRule="auto"/>
              <w:jc w:val="center"/>
              <w:rPr>
                <w:b/>
                <w:sz w:val="24"/>
                <w:szCs w:val="24"/>
              </w:rPr>
            </w:pPr>
            <w:r w:rsidRPr="00484D5C">
              <w:rPr>
                <w:b/>
                <w:sz w:val="24"/>
                <w:szCs w:val="24"/>
              </w:rPr>
              <w:t>Умения</w:t>
            </w:r>
          </w:p>
        </w:tc>
        <w:tc>
          <w:tcPr>
            <w:tcW w:w="4349" w:type="dxa"/>
            <w:vAlign w:val="center"/>
          </w:tcPr>
          <w:p w:rsidR="00105EB9" w:rsidRPr="00484D5C" w:rsidRDefault="00105EB9" w:rsidP="00B341C0">
            <w:pPr>
              <w:spacing w:line="276" w:lineRule="auto"/>
              <w:jc w:val="center"/>
              <w:rPr>
                <w:b/>
                <w:sz w:val="24"/>
                <w:szCs w:val="24"/>
              </w:rPr>
            </w:pPr>
            <w:r w:rsidRPr="00484D5C">
              <w:rPr>
                <w:b/>
                <w:sz w:val="24"/>
                <w:szCs w:val="24"/>
              </w:rPr>
              <w:t>Знания</w:t>
            </w:r>
          </w:p>
        </w:tc>
      </w:tr>
      <w:tr w:rsidR="008B47A7" w:rsidRPr="00935BBA" w:rsidTr="000308D9">
        <w:tc>
          <w:tcPr>
            <w:tcW w:w="1101" w:type="dxa"/>
            <w:vAlign w:val="center"/>
          </w:tcPr>
          <w:p w:rsidR="008B47A7" w:rsidRPr="00484D5C" w:rsidRDefault="00B73363" w:rsidP="00B341C0">
            <w:pPr>
              <w:shd w:val="clear" w:color="auto" w:fill="FFFFFF"/>
              <w:spacing w:line="276" w:lineRule="auto"/>
              <w:jc w:val="center"/>
              <w:rPr>
                <w:b/>
                <w:bCs/>
                <w:sz w:val="24"/>
                <w:szCs w:val="24"/>
              </w:rPr>
            </w:pPr>
            <w:r w:rsidRPr="00484D5C">
              <w:rPr>
                <w:b/>
                <w:bCs/>
                <w:sz w:val="24"/>
                <w:szCs w:val="24"/>
              </w:rPr>
              <w:t>ОК 01</w:t>
            </w:r>
          </w:p>
          <w:p w:rsidR="008B47A7" w:rsidRPr="00484D5C" w:rsidRDefault="008B47A7" w:rsidP="00B341C0">
            <w:pPr>
              <w:shd w:val="clear" w:color="auto" w:fill="FFFFFF"/>
              <w:spacing w:line="276" w:lineRule="auto"/>
              <w:jc w:val="center"/>
              <w:rPr>
                <w:b/>
                <w:sz w:val="24"/>
                <w:szCs w:val="24"/>
              </w:rPr>
            </w:pP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владеть актуальными методами работы в профессиональной и смежных сферах;</w:t>
            </w:r>
          </w:p>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rsidR="008B47A7" w:rsidRPr="00484D5C" w:rsidRDefault="008B47A7" w:rsidP="00713549">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349" w:type="dxa"/>
            <w:vAlign w:val="center"/>
          </w:tcPr>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актуальный профессиональный и социальный контекст, в котором приходится работать и жить;</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алгоритмы выполнения работ в профессиональной и смежных областях;</w:t>
            </w:r>
          </w:p>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методы работы в профессиональной и смежных сферах;</w:t>
            </w:r>
          </w:p>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rsidR="008B47A7" w:rsidRPr="00484D5C" w:rsidRDefault="008B47A7" w:rsidP="00713549">
            <w:pPr>
              <w:pStyle w:val="af1"/>
              <w:numPr>
                <w:ilvl w:val="0"/>
                <w:numId w:val="9"/>
              </w:numPr>
              <w:shd w:val="clear" w:color="auto" w:fill="auto"/>
              <w:tabs>
                <w:tab w:val="left" w:pos="317"/>
              </w:tabs>
              <w:ind w:left="128"/>
              <w:rPr>
                <w:b/>
                <w:sz w:val="24"/>
                <w:szCs w:val="24"/>
              </w:rPr>
            </w:pPr>
            <w:r w:rsidRPr="00484D5C">
              <w:rPr>
                <w:sz w:val="24"/>
                <w:szCs w:val="24"/>
              </w:rPr>
              <w:t>порядок оценки результатов решения задач профессиональной деятельности.</w:t>
            </w:r>
          </w:p>
        </w:tc>
      </w:tr>
      <w:tr w:rsidR="008B47A7" w:rsidRPr="00935BBA" w:rsidTr="000308D9">
        <w:tc>
          <w:tcPr>
            <w:tcW w:w="1101" w:type="dxa"/>
            <w:vAlign w:val="center"/>
          </w:tcPr>
          <w:p w:rsidR="008B47A7" w:rsidRPr="00484D5C" w:rsidRDefault="008B47A7" w:rsidP="00B341C0">
            <w:pPr>
              <w:shd w:val="clear" w:color="auto" w:fill="FFFFFF"/>
              <w:spacing w:line="276" w:lineRule="auto"/>
              <w:jc w:val="center"/>
              <w:rPr>
                <w:b/>
                <w:sz w:val="24"/>
                <w:szCs w:val="24"/>
              </w:rPr>
            </w:pPr>
          </w:p>
          <w:p w:rsidR="00B73363" w:rsidRPr="00484D5C" w:rsidRDefault="00B73363" w:rsidP="00B73363">
            <w:pPr>
              <w:shd w:val="clear" w:color="auto" w:fill="FFFFFF"/>
              <w:spacing w:line="276" w:lineRule="auto"/>
              <w:rPr>
                <w:b/>
                <w:sz w:val="24"/>
                <w:szCs w:val="24"/>
              </w:rPr>
            </w:pPr>
            <w:r w:rsidRPr="00484D5C">
              <w:rPr>
                <w:b/>
                <w:sz w:val="24"/>
                <w:szCs w:val="24"/>
              </w:rPr>
              <w:t>ОК-2</w:t>
            </w: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задачи для поиска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необходимые источники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структурировать получаемую информацию;</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выделять наиболее значимое в перечне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 xml:space="preserve">оценивать практическую </w:t>
            </w:r>
            <w:r w:rsidRPr="00484D5C">
              <w:rPr>
                <w:sz w:val="24"/>
                <w:szCs w:val="24"/>
              </w:rPr>
              <w:lastRenderedPageBreak/>
              <w:t>значимость результатов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rsidR="008B47A7" w:rsidRPr="00484D5C" w:rsidRDefault="00B73363" w:rsidP="00713549">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349"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lastRenderedPageBreak/>
              <w:t>номенклатура информационных источников, применяемых в профессиональной деятельности;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приемы структурирования информации;</w:t>
            </w:r>
          </w:p>
          <w:p w:rsidR="00B73363" w:rsidRPr="00484D5C" w:rsidRDefault="00B73363" w:rsidP="00713549">
            <w:pPr>
              <w:pStyle w:val="af1"/>
              <w:numPr>
                <w:ilvl w:val="0"/>
                <w:numId w:val="10"/>
              </w:numPr>
              <w:shd w:val="clear" w:color="auto" w:fill="auto"/>
              <w:tabs>
                <w:tab w:val="left" w:pos="322"/>
              </w:tabs>
              <w:ind w:left="128"/>
              <w:rPr>
                <w:sz w:val="24"/>
                <w:szCs w:val="24"/>
              </w:rPr>
            </w:pPr>
            <w:r w:rsidRPr="00484D5C">
              <w:rPr>
                <w:sz w:val="24"/>
                <w:szCs w:val="24"/>
              </w:rPr>
              <w:t>формат оформления результатов поиска информации, современные средства и устройства информатизации;</w:t>
            </w:r>
          </w:p>
          <w:p w:rsidR="008B47A7" w:rsidRPr="00484D5C" w:rsidRDefault="00B73363" w:rsidP="00713549">
            <w:pPr>
              <w:pStyle w:val="af1"/>
              <w:numPr>
                <w:ilvl w:val="0"/>
                <w:numId w:val="10"/>
              </w:numPr>
              <w:shd w:val="clear" w:color="auto" w:fill="auto"/>
              <w:tabs>
                <w:tab w:val="left" w:pos="322"/>
              </w:tabs>
              <w:ind w:left="128"/>
              <w:rPr>
                <w:b/>
                <w:sz w:val="24"/>
                <w:szCs w:val="24"/>
              </w:rPr>
            </w:pPr>
            <w:r w:rsidRPr="00484D5C">
              <w:rPr>
                <w:sz w:val="24"/>
                <w:szCs w:val="24"/>
              </w:rPr>
              <w:t xml:space="preserve"> порядок их применения и </w:t>
            </w:r>
            <w:r w:rsidRPr="00484D5C">
              <w:rPr>
                <w:sz w:val="24"/>
                <w:szCs w:val="24"/>
              </w:rPr>
              <w:lastRenderedPageBreak/>
              <w:t>программное обеспечение в профессиональной деятельности, в том числе с использованием цифровых средств.</w:t>
            </w:r>
          </w:p>
        </w:tc>
      </w:tr>
      <w:tr w:rsidR="008B47A7" w:rsidRPr="00935BBA" w:rsidTr="000308D9">
        <w:tc>
          <w:tcPr>
            <w:tcW w:w="1101" w:type="dxa"/>
          </w:tcPr>
          <w:p w:rsidR="008B47A7" w:rsidRPr="00484D5C" w:rsidRDefault="00B73363" w:rsidP="00AF3E00">
            <w:pPr>
              <w:shd w:val="clear" w:color="auto" w:fill="FFFFFF"/>
              <w:jc w:val="center"/>
              <w:rPr>
                <w:b/>
                <w:bCs/>
                <w:sz w:val="24"/>
                <w:szCs w:val="24"/>
              </w:rPr>
            </w:pPr>
            <w:r w:rsidRPr="00484D5C">
              <w:rPr>
                <w:b/>
                <w:bCs/>
                <w:sz w:val="24"/>
                <w:szCs w:val="24"/>
              </w:rPr>
              <w:lastRenderedPageBreak/>
              <w:t>ОК-</w:t>
            </w:r>
            <w:r w:rsidR="00AF3E00">
              <w:rPr>
                <w:b/>
                <w:bCs/>
                <w:sz w:val="24"/>
                <w:szCs w:val="24"/>
              </w:rPr>
              <w:t>4</w:t>
            </w:r>
          </w:p>
        </w:tc>
        <w:tc>
          <w:tcPr>
            <w:tcW w:w="4120" w:type="dxa"/>
          </w:tcPr>
          <w:p w:rsidR="00973D44" w:rsidRPr="00973D44" w:rsidRDefault="00973D44" w:rsidP="00973D44">
            <w:pPr>
              <w:pStyle w:val="af1"/>
              <w:numPr>
                <w:ilvl w:val="0"/>
                <w:numId w:val="12"/>
              </w:numPr>
              <w:tabs>
                <w:tab w:val="left" w:pos="317"/>
              </w:tabs>
              <w:rPr>
                <w:sz w:val="24"/>
                <w:szCs w:val="24"/>
              </w:rPr>
            </w:pPr>
            <w:r w:rsidRPr="00973D44">
              <w:rPr>
                <w:sz w:val="24"/>
                <w:szCs w:val="24"/>
              </w:rPr>
              <w:t>правила</w:t>
            </w:r>
            <w:r w:rsidRPr="00973D44">
              <w:rPr>
                <w:sz w:val="24"/>
                <w:szCs w:val="24"/>
              </w:rPr>
              <w:tab/>
              <w:t xml:space="preserve">экологической безопасности при  ведении профессиональной деятельности; основные ресурсы, задействованные в профессиональной деятельности по специальности; </w:t>
            </w:r>
          </w:p>
          <w:p w:rsidR="00973D44" w:rsidRPr="00973D44" w:rsidRDefault="00973D44" w:rsidP="00973D44">
            <w:pPr>
              <w:pStyle w:val="af1"/>
              <w:numPr>
                <w:ilvl w:val="0"/>
                <w:numId w:val="12"/>
              </w:numPr>
              <w:tabs>
                <w:tab w:val="left" w:pos="317"/>
              </w:tabs>
              <w:rPr>
                <w:sz w:val="24"/>
                <w:szCs w:val="24"/>
              </w:rPr>
            </w:pPr>
            <w:r w:rsidRPr="00973D44">
              <w:rPr>
                <w:sz w:val="24"/>
                <w:szCs w:val="24"/>
              </w:rPr>
              <w:t xml:space="preserve">пути обеспечения ресурсосбережения; </w:t>
            </w:r>
          </w:p>
          <w:p w:rsidR="00973D44" w:rsidRPr="00973D44" w:rsidRDefault="00973D44" w:rsidP="00973D44">
            <w:pPr>
              <w:pStyle w:val="af1"/>
              <w:numPr>
                <w:ilvl w:val="0"/>
                <w:numId w:val="12"/>
              </w:numPr>
              <w:tabs>
                <w:tab w:val="left" w:pos="317"/>
              </w:tabs>
              <w:rPr>
                <w:sz w:val="24"/>
                <w:szCs w:val="24"/>
              </w:rPr>
            </w:pPr>
            <w:r w:rsidRPr="00973D44">
              <w:rPr>
                <w:sz w:val="24"/>
                <w:szCs w:val="24"/>
              </w:rPr>
              <w:t xml:space="preserve">принципы бережливого производства; </w:t>
            </w:r>
          </w:p>
          <w:p w:rsidR="008B47A7" w:rsidRPr="00484D5C" w:rsidRDefault="00973D44" w:rsidP="00973D44">
            <w:pPr>
              <w:pStyle w:val="af1"/>
              <w:numPr>
                <w:ilvl w:val="0"/>
                <w:numId w:val="12"/>
              </w:numPr>
              <w:shd w:val="clear" w:color="auto" w:fill="auto"/>
              <w:tabs>
                <w:tab w:val="left" w:pos="317"/>
              </w:tabs>
              <w:ind w:left="128" w:hanging="400"/>
              <w:rPr>
                <w:sz w:val="24"/>
                <w:szCs w:val="24"/>
              </w:rPr>
            </w:pPr>
            <w:r w:rsidRPr="00973D44">
              <w:rPr>
                <w:sz w:val="24"/>
                <w:szCs w:val="24"/>
              </w:rPr>
              <w:t>основные направления</w:t>
            </w:r>
            <w:r w:rsidRPr="00973D44">
              <w:rPr>
                <w:sz w:val="24"/>
                <w:szCs w:val="24"/>
              </w:rPr>
              <w:tab/>
              <w:t>изменения климатических условий региона</w:t>
            </w:r>
          </w:p>
        </w:tc>
        <w:tc>
          <w:tcPr>
            <w:tcW w:w="4349" w:type="dxa"/>
          </w:tcPr>
          <w:p w:rsidR="00973D44" w:rsidRPr="00973D44" w:rsidRDefault="00973D44" w:rsidP="00973D44">
            <w:pPr>
              <w:rPr>
                <w:sz w:val="24"/>
                <w:szCs w:val="24"/>
              </w:rPr>
            </w:pPr>
            <w:r w:rsidRPr="00973D44">
              <w:rPr>
                <w:sz w:val="24"/>
                <w:szCs w:val="24"/>
              </w:rPr>
              <w:t>соблюдать нормы экологической безопасности; определять</w:t>
            </w:r>
            <w:r w:rsidRPr="00973D44">
              <w:rPr>
                <w:sz w:val="24"/>
                <w:szCs w:val="24"/>
              </w:rPr>
              <w:tab/>
              <w:t xml:space="preserve"> направления ресурсосбережения в рамках профессиональной деятельности гигиениста стоматологического; осуществлять работу с соблюдением принципов бережливого производства; </w:t>
            </w:r>
          </w:p>
          <w:p w:rsidR="008B47A7" w:rsidRPr="00484D5C" w:rsidRDefault="00973D44" w:rsidP="00973D44">
            <w:pPr>
              <w:rPr>
                <w:sz w:val="24"/>
                <w:szCs w:val="24"/>
              </w:rPr>
            </w:pPr>
            <w:r w:rsidRPr="00973D44">
              <w:rPr>
                <w:sz w:val="24"/>
                <w:szCs w:val="24"/>
              </w:rPr>
              <w:t>организовывать</w:t>
            </w:r>
            <w:r w:rsidRPr="00973D44">
              <w:rPr>
                <w:sz w:val="24"/>
                <w:szCs w:val="24"/>
              </w:rPr>
              <w:tab/>
              <w:t>профессиональную деятельность с учетом знаний об изменении</w:t>
            </w:r>
            <w:r w:rsidRPr="00973D44">
              <w:rPr>
                <w:sz w:val="24"/>
                <w:szCs w:val="24"/>
              </w:rPr>
              <w:tab/>
              <w:t>климатических условий региона</w:t>
            </w:r>
          </w:p>
        </w:tc>
      </w:tr>
      <w:tr w:rsidR="00AF3E00" w:rsidRPr="00935BBA" w:rsidTr="000308D9">
        <w:tc>
          <w:tcPr>
            <w:tcW w:w="1101" w:type="dxa"/>
          </w:tcPr>
          <w:p w:rsidR="00AF3E00" w:rsidRPr="00484D5C" w:rsidRDefault="00AF3E00" w:rsidP="00AF3E00">
            <w:pPr>
              <w:shd w:val="clear" w:color="auto" w:fill="FFFFFF"/>
              <w:jc w:val="center"/>
              <w:rPr>
                <w:b/>
                <w:bCs/>
                <w:sz w:val="24"/>
                <w:szCs w:val="24"/>
              </w:rPr>
            </w:pPr>
            <w:r w:rsidRPr="00484D5C">
              <w:rPr>
                <w:b/>
                <w:bCs/>
                <w:sz w:val="24"/>
                <w:szCs w:val="24"/>
              </w:rPr>
              <w:t>ОК-</w:t>
            </w:r>
            <w:r>
              <w:rPr>
                <w:b/>
                <w:bCs/>
                <w:sz w:val="24"/>
                <w:szCs w:val="24"/>
              </w:rPr>
              <w:t>5</w:t>
            </w:r>
          </w:p>
        </w:tc>
        <w:tc>
          <w:tcPr>
            <w:tcW w:w="4120" w:type="dxa"/>
          </w:tcPr>
          <w:p w:rsidR="00AF3E00" w:rsidRPr="00AF3E00" w:rsidRDefault="00AF3E00" w:rsidP="00AF3E00">
            <w:pPr>
              <w:ind w:left="94" w:right="29"/>
              <w:rPr>
                <w:color w:val="000000"/>
                <w:sz w:val="24"/>
                <w:szCs w:val="24"/>
              </w:rPr>
            </w:pPr>
            <w:r w:rsidRPr="00AF3E00">
              <w:rPr>
                <w:color w:val="000000"/>
                <w:sz w:val="24"/>
                <w:szCs w:val="24"/>
              </w:rPr>
              <w:t>грамотно излагать свои мысли и оформлять документы по профессиональной тематике</w:t>
            </w:r>
            <w:r w:rsidRPr="00AF3E00">
              <w:rPr>
                <w:color w:val="000000"/>
                <w:sz w:val="24"/>
                <w:szCs w:val="24"/>
              </w:rPr>
              <w:tab/>
              <w:t>на государственном языке;</w:t>
            </w:r>
          </w:p>
          <w:p w:rsidR="00AF3E00" w:rsidRPr="00AF3E00" w:rsidRDefault="00AF3E00" w:rsidP="00AF3E00">
            <w:pPr>
              <w:pStyle w:val="af1"/>
              <w:tabs>
                <w:tab w:val="left" w:pos="317"/>
              </w:tabs>
              <w:rPr>
                <w:sz w:val="24"/>
                <w:szCs w:val="24"/>
              </w:rPr>
            </w:pPr>
            <w:r w:rsidRPr="00AF3E00">
              <w:rPr>
                <w:color w:val="000000"/>
                <w:sz w:val="24"/>
                <w:szCs w:val="24"/>
                <w:lang w:eastAsia="en-US"/>
              </w:rPr>
              <w:t>проявлять толерантность в рабочем коллективе</w:t>
            </w:r>
          </w:p>
        </w:tc>
        <w:tc>
          <w:tcPr>
            <w:tcW w:w="4349" w:type="dxa"/>
          </w:tcPr>
          <w:p w:rsidR="00AF3E00" w:rsidRPr="00AF3E00" w:rsidRDefault="00AF3E00" w:rsidP="00AF3E00">
            <w:pPr>
              <w:ind w:left="94" w:right="29"/>
              <w:rPr>
                <w:color w:val="000000"/>
                <w:sz w:val="24"/>
                <w:szCs w:val="24"/>
              </w:rPr>
            </w:pPr>
            <w:r w:rsidRPr="00AF3E00">
              <w:rPr>
                <w:color w:val="000000"/>
                <w:sz w:val="24"/>
                <w:szCs w:val="24"/>
              </w:rPr>
              <w:t xml:space="preserve">особенности социального и культурного контекста; </w:t>
            </w:r>
          </w:p>
          <w:p w:rsidR="00AF3E00" w:rsidRPr="00AF3E00" w:rsidRDefault="00AF3E00" w:rsidP="00AF3E00">
            <w:pPr>
              <w:rPr>
                <w:sz w:val="24"/>
                <w:szCs w:val="24"/>
              </w:rPr>
            </w:pPr>
            <w:r w:rsidRPr="00AF3E00">
              <w:rPr>
                <w:color w:val="000000"/>
                <w:sz w:val="24"/>
                <w:szCs w:val="24"/>
                <w:lang w:eastAsia="en-US"/>
              </w:rPr>
              <w:t>правила оформления документов и построения устных сообщений</w:t>
            </w:r>
          </w:p>
        </w:tc>
      </w:tr>
      <w:tr w:rsidR="00B73363" w:rsidRPr="00935BBA" w:rsidTr="000308D9">
        <w:tc>
          <w:tcPr>
            <w:tcW w:w="1101" w:type="dxa"/>
          </w:tcPr>
          <w:p w:rsidR="00B73363" w:rsidRPr="00484D5C" w:rsidRDefault="00B73363" w:rsidP="00B341C0">
            <w:pPr>
              <w:shd w:val="clear" w:color="auto" w:fill="FFFFFF"/>
              <w:jc w:val="center"/>
              <w:rPr>
                <w:sz w:val="24"/>
                <w:szCs w:val="24"/>
              </w:rPr>
            </w:pPr>
            <w:r w:rsidRPr="00484D5C">
              <w:rPr>
                <w:b/>
                <w:bCs/>
                <w:sz w:val="24"/>
                <w:szCs w:val="24"/>
              </w:rPr>
              <w:t>ОК-9</w:t>
            </w:r>
          </w:p>
        </w:tc>
        <w:tc>
          <w:tcPr>
            <w:tcW w:w="4120" w:type="dxa"/>
          </w:tcPr>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B73363" w:rsidRPr="00484D5C" w:rsidRDefault="00B73363" w:rsidP="00713549">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писать простые связные сообщения на знакомые или интересующие профессиональные темы.</w:t>
            </w:r>
          </w:p>
        </w:tc>
        <w:tc>
          <w:tcPr>
            <w:tcW w:w="4349" w:type="dxa"/>
          </w:tcPr>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правила построения простых и сложных предложений на профессиональные темы;</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rsidR="00B73363" w:rsidRPr="00484D5C" w:rsidRDefault="00B73363" w:rsidP="00713549">
            <w:pPr>
              <w:rPr>
                <w:sz w:val="24"/>
                <w:szCs w:val="24"/>
              </w:rPr>
            </w:pPr>
            <w:r w:rsidRPr="00484D5C">
              <w:rPr>
                <w:sz w:val="24"/>
                <w:szCs w:val="24"/>
              </w:rPr>
              <w:t>правила чтения текстов профессиональной направленности.</w:t>
            </w:r>
          </w:p>
        </w:tc>
      </w:tr>
      <w:tr w:rsidR="007760D9" w:rsidRPr="00935BBA" w:rsidTr="000308D9">
        <w:tc>
          <w:tcPr>
            <w:tcW w:w="1101" w:type="dxa"/>
          </w:tcPr>
          <w:p w:rsidR="007760D9" w:rsidRPr="00B73363" w:rsidRDefault="007760D9" w:rsidP="00AF3E00">
            <w:pPr>
              <w:shd w:val="clear" w:color="auto" w:fill="FFFFFF"/>
              <w:rPr>
                <w:b/>
                <w:bCs/>
                <w:sz w:val="28"/>
                <w:szCs w:val="28"/>
              </w:rPr>
            </w:pPr>
            <w:r>
              <w:rPr>
                <w:b/>
                <w:bCs/>
                <w:sz w:val="28"/>
                <w:szCs w:val="28"/>
              </w:rPr>
              <w:t xml:space="preserve">ПК </w:t>
            </w:r>
            <w:r w:rsidR="00AF3E00">
              <w:rPr>
                <w:b/>
                <w:bCs/>
                <w:sz w:val="28"/>
                <w:szCs w:val="28"/>
              </w:rPr>
              <w:t>1</w:t>
            </w:r>
            <w:r>
              <w:rPr>
                <w:b/>
                <w:bCs/>
                <w:sz w:val="28"/>
                <w:szCs w:val="28"/>
              </w:rPr>
              <w:t>.</w:t>
            </w:r>
            <w:r w:rsidR="008726F4">
              <w:rPr>
                <w:b/>
                <w:bCs/>
                <w:sz w:val="28"/>
                <w:szCs w:val="28"/>
              </w:rPr>
              <w:t>1</w:t>
            </w:r>
            <w:r>
              <w:rPr>
                <w:b/>
                <w:bCs/>
                <w:sz w:val="28"/>
                <w:szCs w:val="28"/>
              </w:rPr>
              <w:t>.</w:t>
            </w:r>
          </w:p>
        </w:tc>
        <w:tc>
          <w:tcPr>
            <w:tcW w:w="4120" w:type="dxa"/>
          </w:tcPr>
          <w:p w:rsidR="00AF3E00" w:rsidRPr="00AF3E00" w:rsidRDefault="00AF3E00" w:rsidP="00AF3E00">
            <w:pPr>
              <w:spacing w:line="248" w:lineRule="auto"/>
              <w:ind w:left="7" w:right="12"/>
              <w:rPr>
                <w:color w:val="000000"/>
                <w:sz w:val="24"/>
                <w:szCs w:val="24"/>
              </w:rPr>
            </w:pPr>
            <w:r w:rsidRPr="00AF3E00">
              <w:rPr>
                <w:color w:val="000000"/>
                <w:sz w:val="24"/>
                <w:szCs w:val="24"/>
              </w:rPr>
              <w:t>применять</w:t>
            </w:r>
            <w:r w:rsidRPr="00AF3E00">
              <w:rPr>
                <w:color w:val="000000"/>
                <w:sz w:val="24"/>
                <w:szCs w:val="24"/>
              </w:rPr>
              <w:tab/>
              <w:t xml:space="preserve">методы стоматологического обследования пациента в соответствии с действующими порядками оказания </w:t>
            </w:r>
            <w:r w:rsidRPr="00AF3E00">
              <w:rPr>
                <w:color w:val="000000"/>
                <w:sz w:val="24"/>
                <w:szCs w:val="24"/>
              </w:rPr>
              <w:lastRenderedPageBreak/>
              <w:t xml:space="preserve">медицинской помощи, клиническими рекомендациями, с учетом стандартов медицинской помощи при различных стоматологических заболеваниях; </w:t>
            </w:r>
          </w:p>
          <w:p w:rsidR="00AF3E00" w:rsidRPr="00AF3E00" w:rsidRDefault="00AF3E00" w:rsidP="00AF3E00">
            <w:pPr>
              <w:spacing w:line="248" w:lineRule="auto"/>
              <w:ind w:left="7" w:right="12"/>
              <w:rPr>
                <w:color w:val="000000"/>
                <w:sz w:val="24"/>
                <w:szCs w:val="24"/>
              </w:rPr>
            </w:pPr>
            <w:r w:rsidRPr="00AF3E00">
              <w:rPr>
                <w:color w:val="000000"/>
                <w:sz w:val="24"/>
                <w:szCs w:val="24"/>
              </w:rPr>
              <w:t>получать информацию от пациента (его законного представителя), оценивать гигиеническое состояние полости рта пациента; составлять индивидуальный план лечебных и профилактических мероприятий, направленных на предупреждение возникновения стоматологических заболеваний,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w:t>
            </w:r>
          </w:p>
          <w:p w:rsidR="00AF3E00" w:rsidRPr="00AF3E00" w:rsidRDefault="00AF3E00" w:rsidP="00AF3E00">
            <w:pPr>
              <w:ind w:left="7" w:hanging="7"/>
              <w:rPr>
                <w:color w:val="000000"/>
                <w:sz w:val="24"/>
                <w:szCs w:val="24"/>
              </w:rPr>
            </w:pPr>
            <w:r w:rsidRPr="00AF3E00">
              <w:rPr>
                <w:color w:val="000000"/>
                <w:sz w:val="24"/>
                <w:szCs w:val="24"/>
              </w:rPr>
              <w:t>реализовывать индивидуальный план лечебных и профилактических</w:t>
            </w:r>
          </w:p>
          <w:p w:rsidR="00AF3E00" w:rsidRPr="00AF3E00" w:rsidRDefault="00AF3E00" w:rsidP="00AF3E00">
            <w:pPr>
              <w:ind w:left="43"/>
              <w:rPr>
                <w:b/>
                <w:color w:val="000000"/>
                <w:sz w:val="24"/>
                <w:szCs w:val="24"/>
              </w:rPr>
            </w:pPr>
            <w:r w:rsidRPr="00AF3E00">
              <w:rPr>
                <w:color w:val="000000"/>
                <w:sz w:val="24"/>
                <w:szCs w:val="24"/>
                <w:lang w:eastAsia="en-US"/>
              </w:rPr>
              <w:t>мероприятий, направленных на предупреждение возникновения стоматологических заболеваний</w:t>
            </w:r>
          </w:p>
          <w:p w:rsidR="00AF3E00" w:rsidRPr="00AF3E00" w:rsidRDefault="00AF3E00" w:rsidP="00AF3E00">
            <w:pPr>
              <w:ind w:left="43"/>
              <w:rPr>
                <w:b/>
                <w:color w:val="000000"/>
                <w:sz w:val="24"/>
                <w:szCs w:val="24"/>
              </w:rPr>
            </w:pPr>
            <w:r w:rsidRPr="00AF3E00">
              <w:rPr>
                <w:b/>
                <w:color w:val="000000"/>
                <w:sz w:val="24"/>
                <w:szCs w:val="24"/>
              </w:rPr>
              <w:t>Практический опыт в:</w:t>
            </w:r>
          </w:p>
          <w:p w:rsidR="00AF3E00" w:rsidRPr="00AF3E00" w:rsidRDefault="00AF3E00" w:rsidP="00AF3E00">
            <w:pPr>
              <w:ind w:left="43" w:right="12" w:firstLine="7"/>
              <w:rPr>
                <w:color w:val="000000"/>
                <w:sz w:val="24"/>
                <w:szCs w:val="24"/>
              </w:rPr>
            </w:pPr>
            <w:r w:rsidRPr="00AF3E00">
              <w:rPr>
                <w:color w:val="000000"/>
                <w:sz w:val="24"/>
                <w:szCs w:val="24"/>
              </w:rPr>
              <w:t xml:space="preserve">проведении стоматологического обследования пациентов для оценки и регистрации стоматологического статуса и гигиенического состояния полости рта; </w:t>
            </w:r>
          </w:p>
          <w:p w:rsidR="00713549" w:rsidRPr="00AF3E00" w:rsidRDefault="00AF3E00" w:rsidP="00AF3E00">
            <w:pPr>
              <w:rPr>
                <w:sz w:val="24"/>
                <w:szCs w:val="24"/>
              </w:rPr>
            </w:pPr>
            <w:r w:rsidRPr="00AF3E00">
              <w:rPr>
                <w:color w:val="000000"/>
                <w:sz w:val="24"/>
                <w:szCs w:val="24"/>
                <w:lang w:eastAsia="en-US"/>
              </w:rPr>
              <w:t>проведении лечебных и профилактических мероприятий и контроль их эффективности</w:t>
            </w:r>
          </w:p>
        </w:tc>
        <w:tc>
          <w:tcPr>
            <w:tcW w:w="4349" w:type="dxa"/>
          </w:tcPr>
          <w:p w:rsidR="00AF3E00" w:rsidRPr="00AF3E00" w:rsidRDefault="00AF3E00" w:rsidP="00AF3E00">
            <w:pPr>
              <w:pStyle w:val="af1"/>
              <w:numPr>
                <w:ilvl w:val="0"/>
                <w:numId w:val="16"/>
              </w:numPr>
              <w:tabs>
                <w:tab w:val="left" w:pos="312"/>
              </w:tabs>
              <w:ind w:right="144"/>
              <w:rPr>
                <w:sz w:val="24"/>
                <w:szCs w:val="24"/>
              </w:rPr>
            </w:pPr>
            <w:r w:rsidRPr="00AF3E00">
              <w:rPr>
                <w:sz w:val="24"/>
                <w:szCs w:val="24"/>
              </w:rPr>
              <w:lastRenderedPageBreak/>
              <w:t>оборудования, инструментария и материалов для проведения стоматологического обследования; люминесцентной</w:t>
            </w:r>
            <w:r w:rsidRPr="00AF3E00">
              <w:rPr>
                <w:sz w:val="24"/>
                <w:szCs w:val="24"/>
              </w:rPr>
              <w:tab/>
              <w:t xml:space="preserve">и </w:t>
            </w:r>
            <w:r w:rsidRPr="00AF3E00">
              <w:rPr>
                <w:sz w:val="24"/>
                <w:szCs w:val="24"/>
              </w:rPr>
              <w:lastRenderedPageBreak/>
              <w:t>транслюминесцентной</w:t>
            </w:r>
          </w:p>
          <w:p w:rsidR="00AF3E00" w:rsidRPr="00AF3E00" w:rsidRDefault="00AF3E00" w:rsidP="00AF3E00">
            <w:pPr>
              <w:pStyle w:val="af1"/>
              <w:numPr>
                <w:ilvl w:val="0"/>
                <w:numId w:val="16"/>
              </w:numPr>
              <w:tabs>
                <w:tab w:val="left" w:pos="312"/>
              </w:tabs>
              <w:ind w:right="144"/>
              <w:rPr>
                <w:sz w:val="24"/>
                <w:szCs w:val="24"/>
              </w:rPr>
            </w:pPr>
            <w:r w:rsidRPr="00AF3E00">
              <w:rPr>
                <w:sz w:val="24"/>
                <w:szCs w:val="24"/>
              </w:rPr>
              <w:t xml:space="preserve">стоматоскопии  принципов эргономики в профессиональной деятельности гигиениста стоматологического; </w:t>
            </w:r>
          </w:p>
          <w:p w:rsidR="00AF3E00" w:rsidRPr="00AF3E00" w:rsidRDefault="00AF3E00" w:rsidP="00AF3E00">
            <w:pPr>
              <w:pStyle w:val="af1"/>
              <w:numPr>
                <w:ilvl w:val="0"/>
                <w:numId w:val="16"/>
              </w:numPr>
              <w:tabs>
                <w:tab w:val="left" w:pos="312"/>
              </w:tabs>
              <w:ind w:right="144"/>
              <w:rPr>
                <w:sz w:val="24"/>
                <w:szCs w:val="24"/>
              </w:rPr>
            </w:pPr>
            <w:r w:rsidRPr="00AF3E00">
              <w:rPr>
                <w:sz w:val="24"/>
                <w:szCs w:val="24"/>
              </w:rPr>
              <w:t xml:space="preserve">роли зубочелюстной системы, возрастные изменения челюстно-лицевой области и факторы риска зубочелюстных аномалий; </w:t>
            </w:r>
          </w:p>
          <w:p w:rsidR="00AF3E00" w:rsidRPr="00AF3E00" w:rsidRDefault="00AF3E00" w:rsidP="00AF3E00">
            <w:pPr>
              <w:pStyle w:val="af1"/>
              <w:numPr>
                <w:ilvl w:val="0"/>
                <w:numId w:val="16"/>
              </w:numPr>
              <w:tabs>
                <w:tab w:val="left" w:pos="312"/>
              </w:tabs>
              <w:ind w:right="144"/>
              <w:rPr>
                <w:sz w:val="24"/>
                <w:szCs w:val="24"/>
              </w:rPr>
            </w:pPr>
            <w:r w:rsidRPr="00AF3E00">
              <w:rPr>
                <w:sz w:val="24"/>
                <w:szCs w:val="24"/>
              </w:rPr>
              <w:t>строения зубов, челюстей и их нарушения при зубочелюстных аномалиях;</w:t>
            </w:r>
          </w:p>
          <w:p w:rsidR="00AF3E00" w:rsidRPr="00AF3E00" w:rsidRDefault="00AF3E00" w:rsidP="00AF3E00">
            <w:pPr>
              <w:pStyle w:val="af1"/>
              <w:numPr>
                <w:ilvl w:val="0"/>
                <w:numId w:val="16"/>
              </w:numPr>
              <w:tabs>
                <w:tab w:val="left" w:pos="312"/>
              </w:tabs>
              <w:ind w:right="144"/>
              <w:rPr>
                <w:sz w:val="24"/>
                <w:szCs w:val="24"/>
              </w:rPr>
            </w:pPr>
            <w:r w:rsidRPr="00AF3E00">
              <w:rPr>
                <w:sz w:val="24"/>
                <w:szCs w:val="24"/>
              </w:rPr>
              <w:t>функционирования</w:t>
            </w:r>
          </w:p>
          <w:p w:rsidR="00AF3E00" w:rsidRPr="00AF3E00" w:rsidRDefault="00AF3E00" w:rsidP="00AF3E00">
            <w:pPr>
              <w:pStyle w:val="af1"/>
              <w:numPr>
                <w:ilvl w:val="0"/>
                <w:numId w:val="16"/>
              </w:numPr>
              <w:tabs>
                <w:tab w:val="left" w:pos="312"/>
              </w:tabs>
              <w:ind w:right="144"/>
              <w:rPr>
                <w:sz w:val="24"/>
                <w:szCs w:val="24"/>
              </w:rPr>
            </w:pPr>
            <w:r w:rsidRPr="00AF3E00">
              <w:rPr>
                <w:sz w:val="24"/>
                <w:szCs w:val="24"/>
              </w:rPr>
              <w:t>зубочелюстной системы в норме и при аномалиях;</w:t>
            </w:r>
          </w:p>
          <w:p w:rsidR="00AF3E00" w:rsidRPr="00AF3E00" w:rsidRDefault="00AF3E00" w:rsidP="00AF3E00">
            <w:pPr>
              <w:pStyle w:val="af1"/>
              <w:numPr>
                <w:ilvl w:val="0"/>
                <w:numId w:val="16"/>
              </w:numPr>
              <w:tabs>
                <w:tab w:val="left" w:pos="312"/>
              </w:tabs>
              <w:ind w:right="144"/>
              <w:rPr>
                <w:sz w:val="24"/>
                <w:szCs w:val="24"/>
              </w:rPr>
            </w:pPr>
            <w:r w:rsidRPr="00AF3E00">
              <w:rPr>
                <w:sz w:val="24"/>
                <w:szCs w:val="24"/>
              </w:rPr>
              <w:t>особенности стоматологического обследования пациентов различных возрастных групп; клинической картины, методов диагностики, классификации стоматологических заболеваний;</w:t>
            </w:r>
          </w:p>
          <w:p w:rsidR="00AF3E00" w:rsidRPr="00AF3E00" w:rsidRDefault="00AF3E00" w:rsidP="00AF3E00">
            <w:pPr>
              <w:pStyle w:val="af1"/>
              <w:numPr>
                <w:ilvl w:val="0"/>
                <w:numId w:val="16"/>
              </w:numPr>
              <w:tabs>
                <w:tab w:val="left" w:pos="312"/>
              </w:tabs>
              <w:ind w:right="144"/>
              <w:rPr>
                <w:sz w:val="24"/>
                <w:szCs w:val="24"/>
              </w:rPr>
            </w:pPr>
            <w:r w:rsidRPr="00AF3E00">
              <w:rPr>
                <w:sz w:val="24"/>
                <w:szCs w:val="24"/>
              </w:rPr>
              <w:t>клинических проявлений и течение стоматологических заболеваний у пациентов различных возрастных групп;</w:t>
            </w:r>
          </w:p>
          <w:p w:rsidR="00AF3E00" w:rsidRPr="00AF3E00" w:rsidRDefault="00AF3E00" w:rsidP="00AF3E00">
            <w:pPr>
              <w:pStyle w:val="af1"/>
              <w:numPr>
                <w:ilvl w:val="0"/>
                <w:numId w:val="16"/>
              </w:numPr>
              <w:tabs>
                <w:tab w:val="left" w:pos="312"/>
              </w:tabs>
              <w:ind w:right="144"/>
              <w:rPr>
                <w:sz w:val="24"/>
                <w:szCs w:val="24"/>
              </w:rPr>
            </w:pPr>
            <w:r w:rsidRPr="00AF3E00">
              <w:rPr>
                <w:sz w:val="24"/>
                <w:szCs w:val="24"/>
              </w:rPr>
              <w:t>этиологии и патогенеза основных стоматологических заболеваний;</w:t>
            </w:r>
          </w:p>
          <w:p w:rsidR="00AF3E00" w:rsidRPr="00AF3E00" w:rsidRDefault="00AF3E00" w:rsidP="00AF3E00">
            <w:pPr>
              <w:pStyle w:val="af1"/>
              <w:numPr>
                <w:ilvl w:val="0"/>
                <w:numId w:val="16"/>
              </w:numPr>
              <w:tabs>
                <w:tab w:val="left" w:pos="312"/>
              </w:tabs>
              <w:ind w:right="144"/>
              <w:rPr>
                <w:sz w:val="24"/>
                <w:szCs w:val="24"/>
              </w:rPr>
            </w:pPr>
            <w:r w:rsidRPr="00AF3E00">
              <w:rPr>
                <w:sz w:val="24"/>
                <w:szCs w:val="24"/>
              </w:rPr>
              <w:t>общих принципов профилактики стоматологических заболеваний в соответствии с порядками оказания медицинской помощи, клиническими рекомендациями (протоколами лечения), с учетом стандартов медицинской помощи;</w:t>
            </w:r>
          </w:p>
          <w:p w:rsidR="00AF3E00" w:rsidRPr="00AF3E00" w:rsidRDefault="00AF3E00" w:rsidP="00AF3E00">
            <w:pPr>
              <w:pStyle w:val="af1"/>
              <w:numPr>
                <w:ilvl w:val="0"/>
                <w:numId w:val="16"/>
              </w:numPr>
              <w:tabs>
                <w:tab w:val="left" w:pos="312"/>
              </w:tabs>
              <w:ind w:right="144"/>
              <w:rPr>
                <w:sz w:val="24"/>
                <w:szCs w:val="24"/>
              </w:rPr>
            </w:pPr>
            <w:r w:rsidRPr="00AF3E00">
              <w:rPr>
                <w:sz w:val="24"/>
                <w:szCs w:val="24"/>
              </w:rPr>
              <w:t>порядка оказания медицинской помощи, клинические рекомендации, стандарты медицинской помощи при стоматологических заболеваниях;</w:t>
            </w:r>
          </w:p>
          <w:p w:rsidR="00AF3E00" w:rsidRPr="00AF3E00" w:rsidRDefault="00AF3E00" w:rsidP="00AF3E00">
            <w:pPr>
              <w:pStyle w:val="af1"/>
              <w:numPr>
                <w:ilvl w:val="0"/>
                <w:numId w:val="16"/>
              </w:numPr>
              <w:tabs>
                <w:tab w:val="left" w:pos="312"/>
              </w:tabs>
              <w:ind w:right="144"/>
              <w:rPr>
                <w:sz w:val="24"/>
                <w:szCs w:val="24"/>
              </w:rPr>
            </w:pPr>
            <w:r w:rsidRPr="00AF3E00">
              <w:rPr>
                <w:sz w:val="24"/>
                <w:szCs w:val="24"/>
              </w:rPr>
              <w:t xml:space="preserve">принципов диспансерного наблюдения пациентов в стоматологии; </w:t>
            </w:r>
          </w:p>
          <w:p w:rsidR="00AF3E00" w:rsidRPr="00AF3E00" w:rsidRDefault="00AF3E00" w:rsidP="00AF3E00">
            <w:pPr>
              <w:pStyle w:val="af1"/>
              <w:numPr>
                <w:ilvl w:val="0"/>
                <w:numId w:val="16"/>
              </w:numPr>
              <w:tabs>
                <w:tab w:val="left" w:pos="312"/>
              </w:tabs>
              <w:ind w:right="144"/>
              <w:rPr>
                <w:sz w:val="24"/>
                <w:szCs w:val="24"/>
              </w:rPr>
            </w:pPr>
            <w:r w:rsidRPr="00AF3E00">
              <w:rPr>
                <w:sz w:val="24"/>
                <w:szCs w:val="24"/>
              </w:rPr>
              <w:t>критерии оценки эффективности индивидуального плана лечебных и профилактических мероприятий, направленных на предупреждение возникновения стоматологических заболеваний;</w:t>
            </w:r>
          </w:p>
          <w:p w:rsidR="00713549" w:rsidRPr="00713549" w:rsidRDefault="00AF3E00" w:rsidP="00AF3E00">
            <w:pPr>
              <w:pStyle w:val="af1"/>
              <w:numPr>
                <w:ilvl w:val="0"/>
                <w:numId w:val="16"/>
              </w:numPr>
              <w:shd w:val="clear" w:color="auto" w:fill="auto"/>
              <w:tabs>
                <w:tab w:val="left" w:pos="312"/>
              </w:tabs>
              <w:ind w:left="128" w:right="144" w:hanging="400"/>
              <w:rPr>
                <w:sz w:val="24"/>
                <w:szCs w:val="24"/>
              </w:rPr>
            </w:pPr>
            <w:r w:rsidRPr="00AF3E00">
              <w:rPr>
                <w:sz w:val="24"/>
                <w:szCs w:val="24"/>
              </w:rPr>
              <w:t>основ патологии, микробиологии, вирусологии, иммунологии и эпидемиологии</w:t>
            </w:r>
          </w:p>
        </w:tc>
      </w:tr>
    </w:tbl>
    <w:p w:rsidR="00105EB9" w:rsidRDefault="00105EB9" w:rsidP="00105EB9">
      <w:pPr>
        <w:shd w:val="clear" w:color="auto" w:fill="FFFFFF"/>
        <w:spacing w:after="0" w:line="276" w:lineRule="auto"/>
        <w:ind w:firstLine="353"/>
        <w:jc w:val="both"/>
        <w:rPr>
          <w:rFonts w:ascii="Times New Roman" w:hAnsi="Times New Roman" w:cs="Times New Roman"/>
          <w:b/>
          <w:sz w:val="28"/>
          <w:szCs w:val="28"/>
        </w:rPr>
      </w:pPr>
    </w:p>
    <w:p w:rsidR="008B47A7" w:rsidRDefault="008B47A7" w:rsidP="008B47A7">
      <w:pPr>
        <w:spacing w:line="1" w:lineRule="exact"/>
      </w:pPr>
      <w:r>
        <w:br w:type="page"/>
      </w:r>
    </w:p>
    <w:p w:rsidR="008B47A7" w:rsidRPr="00935BBA" w:rsidRDefault="008B47A7"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726022" w:rsidRPr="00726022" w:rsidTr="00B341C0">
        <w:trPr>
          <w:trHeight w:val="576"/>
        </w:trPr>
        <w:tc>
          <w:tcPr>
            <w:tcW w:w="4236" w:type="pct"/>
            <w:gridSpan w:val="2"/>
            <w:shd w:val="clear" w:color="auto" w:fill="auto"/>
          </w:tcPr>
          <w:p w:rsidR="00687CAD" w:rsidRPr="00726022" w:rsidRDefault="00687CAD" w:rsidP="00B341C0">
            <w:pPr>
              <w:widowControl w:val="0"/>
              <w:tabs>
                <w:tab w:val="right" w:leader="underscore" w:pos="9639"/>
              </w:tabs>
              <w:spacing w:after="0"/>
              <w:jc w:val="center"/>
              <w:rPr>
                <w:rFonts w:ascii="Times New Roman" w:hAnsi="Times New Roman" w:cs="Times New Roman"/>
                <w:b/>
                <w:bCs/>
                <w:sz w:val="28"/>
                <w:szCs w:val="28"/>
              </w:rPr>
            </w:pPr>
            <w:r w:rsidRPr="00726022">
              <w:rPr>
                <w:rFonts w:ascii="Times New Roman" w:hAnsi="Times New Roman" w:cs="Times New Roman"/>
                <w:b/>
                <w:bCs/>
                <w:sz w:val="28"/>
                <w:szCs w:val="28"/>
              </w:rPr>
              <w:t>Вид учебной работы</w:t>
            </w:r>
          </w:p>
        </w:tc>
        <w:tc>
          <w:tcPr>
            <w:tcW w:w="764" w:type="pct"/>
            <w:shd w:val="clear" w:color="auto" w:fill="auto"/>
            <w:vAlign w:val="center"/>
          </w:tcPr>
          <w:p w:rsidR="00687CAD" w:rsidRPr="00726022" w:rsidRDefault="00687CAD" w:rsidP="00B341C0">
            <w:pPr>
              <w:pStyle w:val="Default"/>
              <w:jc w:val="center"/>
              <w:rPr>
                <w:color w:val="auto"/>
                <w:sz w:val="28"/>
                <w:szCs w:val="28"/>
              </w:rPr>
            </w:pPr>
            <w:r w:rsidRPr="00726022">
              <w:rPr>
                <w:b/>
                <w:bCs/>
                <w:color w:val="auto"/>
                <w:sz w:val="28"/>
                <w:szCs w:val="28"/>
              </w:rPr>
              <w:t xml:space="preserve">Объем часов </w:t>
            </w:r>
          </w:p>
        </w:tc>
      </w:tr>
      <w:tr w:rsidR="00726022" w:rsidRPr="00726022" w:rsidTr="00B341C0">
        <w:trPr>
          <w:trHeight w:val="340"/>
        </w:trPr>
        <w:tc>
          <w:tcPr>
            <w:tcW w:w="4236" w:type="pct"/>
            <w:gridSpan w:val="2"/>
            <w:shd w:val="clear" w:color="auto" w:fill="auto"/>
            <w:vAlign w:val="center"/>
          </w:tcPr>
          <w:p w:rsidR="00687CAD" w:rsidRPr="00726022" w:rsidRDefault="00687CAD" w:rsidP="00B341C0">
            <w:pPr>
              <w:pStyle w:val="Default"/>
              <w:rPr>
                <w:b/>
                <w:color w:val="auto"/>
                <w:sz w:val="28"/>
                <w:szCs w:val="28"/>
              </w:rPr>
            </w:pPr>
            <w:r w:rsidRPr="00726022">
              <w:rPr>
                <w:b/>
                <w:bCs/>
                <w:color w:val="auto"/>
                <w:sz w:val="28"/>
                <w:szCs w:val="28"/>
              </w:rPr>
              <w:t xml:space="preserve">Объём образовательной программы учебной дисциплины, всего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
                <w:bCs/>
                <w:sz w:val="28"/>
                <w:szCs w:val="28"/>
              </w:rPr>
            </w:pPr>
            <w:r w:rsidRPr="00726022">
              <w:rPr>
                <w:rFonts w:ascii="Times New Roman" w:hAnsi="Times New Roman" w:cs="Times New Roman"/>
                <w:b/>
                <w:bCs/>
                <w:sz w:val="28"/>
                <w:szCs w:val="28"/>
              </w:rPr>
              <w:t>72</w:t>
            </w:r>
          </w:p>
        </w:tc>
      </w:tr>
      <w:tr w:rsidR="00726022" w:rsidRPr="00726022" w:rsidTr="00B341C0">
        <w:trPr>
          <w:trHeight w:val="340"/>
        </w:trPr>
        <w:tc>
          <w:tcPr>
            <w:tcW w:w="4236" w:type="pct"/>
            <w:gridSpan w:val="2"/>
            <w:shd w:val="clear" w:color="auto" w:fill="auto"/>
            <w:vAlign w:val="center"/>
          </w:tcPr>
          <w:p w:rsidR="00687CAD" w:rsidRPr="00726022" w:rsidRDefault="00687CAD" w:rsidP="00B341C0">
            <w:pPr>
              <w:pStyle w:val="Default"/>
              <w:rPr>
                <w:b/>
                <w:bCs/>
                <w:color w:val="auto"/>
                <w:sz w:val="28"/>
                <w:szCs w:val="28"/>
              </w:rPr>
            </w:pPr>
            <w:r w:rsidRPr="00726022">
              <w:rPr>
                <w:b/>
                <w:bCs/>
                <w:color w:val="auto"/>
                <w:sz w:val="28"/>
                <w:szCs w:val="28"/>
              </w:rPr>
              <w:t>в т.ч. в форме практической подготовки</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64</w:t>
            </w:r>
          </w:p>
        </w:tc>
      </w:tr>
      <w:tr w:rsidR="00726022" w:rsidRPr="00726022" w:rsidTr="00726022">
        <w:trPr>
          <w:trHeight w:val="340"/>
        </w:trPr>
        <w:tc>
          <w:tcPr>
            <w:tcW w:w="4236" w:type="pct"/>
            <w:gridSpan w:val="2"/>
            <w:shd w:val="clear" w:color="auto" w:fill="auto"/>
          </w:tcPr>
          <w:p w:rsidR="00726022" w:rsidRPr="00726022" w:rsidRDefault="00726022" w:rsidP="00B341C0">
            <w:pPr>
              <w:pStyle w:val="Default"/>
              <w:rPr>
                <w:bCs/>
                <w:color w:val="auto"/>
                <w:sz w:val="28"/>
                <w:szCs w:val="28"/>
              </w:rPr>
            </w:pPr>
            <w:r w:rsidRPr="00726022">
              <w:rPr>
                <w:bCs/>
                <w:color w:val="auto"/>
                <w:sz w:val="28"/>
                <w:szCs w:val="28"/>
              </w:rPr>
              <w:t>Самостоятельная работа</w:t>
            </w:r>
          </w:p>
        </w:tc>
        <w:tc>
          <w:tcPr>
            <w:tcW w:w="764" w:type="pct"/>
            <w:shd w:val="clear" w:color="auto" w:fill="auto"/>
            <w:vAlign w:val="center"/>
          </w:tcPr>
          <w:p w:rsidR="00726022" w:rsidRPr="00726022" w:rsidRDefault="00133D97"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6</w:t>
            </w:r>
          </w:p>
        </w:tc>
      </w:tr>
      <w:tr w:rsidR="00726022" w:rsidRPr="00726022" w:rsidTr="00B341C0">
        <w:trPr>
          <w:trHeight w:val="340"/>
        </w:trPr>
        <w:tc>
          <w:tcPr>
            <w:tcW w:w="4236" w:type="pct"/>
            <w:gridSpan w:val="2"/>
            <w:shd w:val="clear" w:color="auto" w:fill="auto"/>
          </w:tcPr>
          <w:p w:rsidR="00687CAD" w:rsidRPr="00726022" w:rsidRDefault="00687CAD" w:rsidP="00B341C0">
            <w:pPr>
              <w:pStyle w:val="Default"/>
              <w:rPr>
                <w:bCs/>
                <w:color w:val="auto"/>
                <w:sz w:val="28"/>
                <w:szCs w:val="28"/>
              </w:rPr>
            </w:pPr>
            <w:r w:rsidRPr="00726022">
              <w:rPr>
                <w:bCs/>
                <w:color w:val="auto"/>
                <w:sz w:val="28"/>
                <w:szCs w:val="28"/>
              </w:rPr>
              <w:t xml:space="preserve">Объём работы обучающихся во взаимодействии </w:t>
            </w:r>
          </w:p>
          <w:p w:rsidR="00687CAD" w:rsidRPr="00726022" w:rsidRDefault="00687CAD" w:rsidP="00B341C0">
            <w:pPr>
              <w:pStyle w:val="Default"/>
              <w:rPr>
                <w:color w:val="auto"/>
                <w:sz w:val="28"/>
                <w:szCs w:val="28"/>
              </w:rPr>
            </w:pPr>
            <w:r w:rsidRPr="00726022">
              <w:rPr>
                <w:bCs/>
                <w:color w:val="auto"/>
                <w:sz w:val="28"/>
                <w:szCs w:val="28"/>
              </w:rPr>
              <w:t xml:space="preserve">с преподавателем, всего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66</w:t>
            </w:r>
          </w:p>
        </w:tc>
      </w:tr>
      <w:tr w:rsidR="00726022" w:rsidRPr="00726022" w:rsidTr="00B341C0">
        <w:trPr>
          <w:trHeight w:val="340"/>
        </w:trPr>
        <w:tc>
          <w:tcPr>
            <w:tcW w:w="1126" w:type="pct"/>
            <w:vMerge w:val="restart"/>
            <w:shd w:val="clear" w:color="auto" w:fill="auto"/>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в том числе:</w:t>
            </w:r>
          </w:p>
        </w:tc>
        <w:tc>
          <w:tcPr>
            <w:tcW w:w="3110" w:type="pct"/>
            <w:shd w:val="clear" w:color="auto" w:fill="auto"/>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 xml:space="preserve">лекция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16</w:t>
            </w:r>
          </w:p>
        </w:tc>
      </w:tr>
      <w:tr w:rsidR="00726022" w:rsidRPr="00726022" w:rsidTr="00B341C0">
        <w:trPr>
          <w:trHeight w:val="340"/>
        </w:trPr>
        <w:tc>
          <w:tcPr>
            <w:tcW w:w="1126" w:type="pct"/>
            <w:vMerge/>
            <w:shd w:val="clear" w:color="auto" w:fill="auto"/>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48</w:t>
            </w:r>
          </w:p>
        </w:tc>
      </w:tr>
      <w:tr w:rsidR="00726022" w:rsidRPr="00726022" w:rsidTr="00B341C0">
        <w:trPr>
          <w:trHeight w:val="340"/>
        </w:trPr>
        <w:tc>
          <w:tcPr>
            <w:tcW w:w="1126" w:type="pct"/>
            <w:vMerge/>
            <w:tcBorders>
              <w:bottom w:val="single" w:sz="4" w:space="0" w:color="auto"/>
            </w:tcBorders>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687CAD" w:rsidRPr="00726022" w:rsidRDefault="00687CAD" w:rsidP="00E05C15">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sz w:val="28"/>
                <w:szCs w:val="28"/>
              </w:rPr>
              <w:t xml:space="preserve">промежуточная аттестация – </w:t>
            </w:r>
            <w:r w:rsidR="00E05C15">
              <w:rPr>
                <w:rFonts w:ascii="Times New Roman" w:hAnsi="Times New Roman" w:cs="Times New Roman"/>
                <w:sz w:val="28"/>
                <w:szCs w:val="28"/>
              </w:rPr>
              <w:t>зачет</w:t>
            </w:r>
          </w:p>
        </w:tc>
        <w:tc>
          <w:tcPr>
            <w:tcW w:w="764" w:type="pct"/>
            <w:tcBorders>
              <w:bottom w:val="single" w:sz="4" w:space="0" w:color="auto"/>
            </w:tcBorders>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2</w:t>
            </w:r>
          </w:p>
        </w:tc>
      </w:tr>
    </w:tbl>
    <w:p w:rsidR="00687CAD" w:rsidRDefault="00687CAD" w:rsidP="00105EB9">
      <w:pPr>
        <w:pStyle w:val="a6"/>
        <w:ind w:left="0" w:firstLine="709"/>
        <w:jc w:val="both"/>
        <w:rPr>
          <w:b/>
          <w:sz w:val="28"/>
          <w:szCs w:val="28"/>
        </w:rPr>
      </w:pPr>
    </w:p>
    <w:p w:rsidR="00687CAD" w:rsidRPr="00935BBA" w:rsidRDefault="00687CAD" w:rsidP="00105EB9">
      <w:pPr>
        <w:pStyle w:val="a6"/>
        <w:ind w:left="0" w:firstLine="709"/>
        <w:jc w:val="both"/>
        <w:rPr>
          <w:b/>
          <w:sz w:val="28"/>
          <w:szCs w:val="28"/>
        </w:rPr>
      </w:pPr>
    </w:p>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935BBA" w:rsidRP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Style w:val="a5"/>
        <w:tblW w:w="0" w:type="auto"/>
        <w:tblLook w:val="04A0" w:firstRow="1" w:lastRow="0" w:firstColumn="1" w:lastColumn="0" w:noHBand="0" w:noVBand="1"/>
      </w:tblPr>
      <w:tblGrid>
        <w:gridCol w:w="2547"/>
        <w:gridCol w:w="3071"/>
        <w:gridCol w:w="1036"/>
        <w:gridCol w:w="2690"/>
      </w:tblGrid>
      <w:tr w:rsidR="00557019" w:rsidRPr="005A1055" w:rsidTr="009F38CE">
        <w:tc>
          <w:tcPr>
            <w:tcW w:w="2547" w:type="dxa"/>
            <w:vAlign w:val="center"/>
          </w:tcPr>
          <w:p w:rsidR="00935BBA" w:rsidRPr="005A1055" w:rsidRDefault="00935BBA" w:rsidP="00093DE3">
            <w:pPr>
              <w:spacing w:line="276" w:lineRule="auto"/>
              <w:jc w:val="center"/>
              <w:rPr>
                <w:sz w:val="28"/>
                <w:szCs w:val="28"/>
              </w:rPr>
            </w:pPr>
            <w:r w:rsidRPr="005A1055">
              <w:rPr>
                <w:sz w:val="28"/>
                <w:szCs w:val="28"/>
              </w:rPr>
              <w:t>Наименование разделов и тем</w:t>
            </w:r>
          </w:p>
        </w:tc>
        <w:tc>
          <w:tcPr>
            <w:tcW w:w="3071" w:type="dxa"/>
            <w:vAlign w:val="center"/>
          </w:tcPr>
          <w:p w:rsidR="00935BBA" w:rsidRPr="005A1055" w:rsidRDefault="00935BBA" w:rsidP="00093DE3">
            <w:pPr>
              <w:spacing w:line="276" w:lineRule="auto"/>
              <w:jc w:val="center"/>
              <w:rPr>
                <w:sz w:val="28"/>
                <w:szCs w:val="28"/>
              </w:rPr>
            </w:pPr>
            <w:r w:rsidRPr="005A1055">
              <w:rPr>
                <w:sz w:val="28"/>
                <w:szCs w:val="28"/>
              </w:rPr>
              <w:t>Содержание учебного материала и формы организации деятельности обучающихся</w:t>
            </w:r>
          </w:p>
        </w:tc>
        <w:tc>
          <w:tcPr>
            <w:tcW w:w="1036" w:type="dxa"/>
            <w:vAlign w:val="center"/>
          </w:tcPr>
          <w:p w:rsidR="00935BBA" w:rsidRPr="005A1055" w:rsidRDefault="00935BBA" w:rsidP="00093DE3">
            <w:pPr>
              <w:spacing w:line="276" w:lineRule="auto"/>
              <w:jc w:val="center"/>
              <w:rPr>
                <w:sz w:val="28"/>
                <w:szCs w:val="28"/>
              </w:rPr>
            </w:pPr>
            <w:r w:rsidRPr="005A1055">
              <w:rPr>
                <w:sz w:val="28"/>
                <w:szCs w:val="28"/>
              </w:rPr>
              <w:t>Объем в часах</w:t>
            </w:r>
          </w:p>
        </w:tc>
        <w:tc>
          <w:tcPr>
            <w:tcW w:w="2690" w:type="dxa"/>
            <w:vAlign w:val="center"/>
          </w:tcPr>
          <w:p w:rsidR="00935BBA" w:rsidRPr="005A1055" w:rsidRDefault="00935BBA" w:rsidP="00093DE3">
            <w:pPr>
              <w:spacing w:line="276" w:lineRule="auto"/>
              <w:jc w:val="center"/>
              <w:rPr>
                <w:sz w:val="28"/>
                <w:szCs w:val="28"/>
              </w:rPr>
            </w:pPr>
            <w:r w:rsidRPr="005A1055">
              <w:rPr>
                <w:sz w:val="28"/>
                <w:szCs w:val="28"/>
              </w:rPr>
              <w:t>Коды компетенций и личностных результатов, формированию которых способствует элемент программы</w:t>
            </w:r>
          </w:p>
        </w:tc>
      </w:tr>
      <w:tr w:rsidR="00557019" w:rsidRPr="005A1055" w:rsidTr="009F38CE">
        <w:tc>
          <w:tcPr>
            <w:tcW w:w="2547" w:type="dxa"/>
            <w:vAlign w:val="center"/>
          </w:tcPr>
          <w:p w:rsidR="00935BBA" w:rsidRPr="005A1055" w:rsidRDefault="00935BBA" w:rsidP="00B341C0">
            <w:pPr>
              <w:spacing w:line="276" w:lineRule="auto"/>
              <w:jc w:val="center"/>
              <w:rPr>
                <w:sz w:val="28"/>
                <w:szCs w:val="28"/>
              </w:rPr>
            </w:pPr>
            <w:r w:rsidRPr="005A1055">
              <w:rPr>
                <w:sz w:val="28"/>
                <w:szCs w:val="28"/>
              </w:rPr>
              <w:t>1</w:t>
            </w:r>
          </w:p>
        </w:tc>
        <w:tc>
          <w:tcPr>
            <w:tcW w:w="3071" w:type="dxa"/>
            <w:vAlign w:val="center"/>
          </w:tcPr>
          <w:p w:rsidR="00935BBA" w:rsidRPr="005A1055" w:rsidRDefault="00935BBA" w:rsidP="00B341C0">
            <w:pPr>
              <w:spacing w:line="276" w:lineRule="auto"/>
              <w:jc w:val="center"/>
              <w:rPr>
                <w:sz w:val="28"/>
                <w:szCs w:val="28"/>
              </w:rPr>
            </w:pPr>
            <w:r w:rsidRPr="005A1055">
              <w:rPr>
                <w:sz w:val="28"/>
                <w:szCs w:val="28"/>
              </w:rPr>
              <w:t>2</w:t>
            </w:r>
          </w:p>
        </w:tc>
        <w:tc>
          <w:tcPr>
            <w:tcW w:w="1036" w:type="dxa"/>
            <w:vAlign w:val="center"/>
          </w:tcPr>
          <w:p w:rsidR="00935BBA" w:rsidRPr="005A1055" w:rsidRDefault="00935BBA" w:rsidP="00B341C0">
            <w:pPr>
              <w:spacing w:line="276" w:lineRule="auto"/>
              <w:jc w:val="center"/>
              <w:rPr>
                <w:sz w:val="28"/>
                <w:szCs w:val="28"/>
              </w:rPr>
            </w:pPr>
            <w:r w:rsidRPr="005A1055">
              <w:rPr>
                <w:sz w:val="28"/>
                <w:szCs w:val="28"/>
              </w:rPr>
              <w:t>3</w:t>
            </w:r>
          </w:p>
        </w:tc>
        <w:tc>
          <w:tcPr>
            <w:tcW w:w="2690" w:type="dxa"/>
            <w:vAlign w:val="center"/>
          </w:tcPr>
          <w:p w:rsidR="00935BBA" w:rsidRPr="005A1055" w:rsidRDefault="00935BBA" w:rsidP="00B341C0">
            <w:pPr>
              <w:spacing w:line="276" w:lineRule="auto"/>
              <w:jc w:val="center"/>
              <w:rPr>
                <w:sz w:val="28"/>
                <w:szCs w:val="28"/>
              </w:rPr>
            </w:pPr>
            <w:r w:rsidRPr="005A1055">
              <w:rPr>
                <w:sz w:val="28"/>
                <w:szCs w:val="28"/>
              </w:rPr>
              <w:t>4</w:t>
            </w:r>
          </w:p>
        </w:tc>
      </w:tr>
      <w:tr w:rsidR="00557019" w:rsidRPr="005A1055" w:rsidTr="009F38CE">
        <w:tc>
          <w:tcPr>
            <w:tcW w:w="2547" w:type="dxa"/>
            <w:vMerge w:val="restart"/>
          </w:tcPr>
          <w:p w:rsidR="00CF702A" w:rsidRPr="005A1055" w:rsidRDefault="00CF702A" w:rsidP="00B341C0">
            <w:pPr>
              <w:spacing w:line="276" w:lineRule="auto"/>
              <w:jc w:val="both"/>
              <w:rPr>
                <w:b/>
                <w:sz w:val="28"/>
                <w:szCs w:val="28"/>
              </w:rPr>
            </w:pPr>
            <w:r w:rsidRPr="005A1055">
              <w:rPr>
                <w:b/>
                <w:sz w:val="28"/>
                <w:szCs w:val="28"/>
              </w:rPr>
              <w:t>Раздел 1</w:t>
            </w:r>
          </w:p>
          <w:p w:rsidR="001A73A4" w:rsidRPr="005A1055" w:rsidRDefault="008B082F" w:rsidP="001A73A4">
            <w:pPr>
              <w:spacing w:line="276" w:lineRule="auto"/>
              <w:rPr>
                <w:sz w:val="28"/>
                <w:szCs w:val="28"/>
              </w:rPr>
            </w:pPr>
            <w:r>
              <w:rPr>
                <w:sz w:val="28"/>
                <w:szCs w:val="28"/>
              </w:rPr>
              <w:t>Общие положения</w:t>
            </w:r>
          </w:p>
        </w:tc>
        <w:tc>
          <w:tcPr>
            <w:tcW w:w="3071" w:type="dxa"/>
          </w:tcPr>
          <w:p w:rsidR="00CF702A" w:rsidRPr="005A1055" w:rsidRDefault="00CF702A" w:rsidP="00B341C0">
            <w:pPr>
              <w:spacing w:line="276" w:lineRule="auto"/>
              <w:jc w:val="both"/>
              <w:rPr>
                <w:sz w:val="28"/>
                <w:szCs w:val="28"/>
              </w:rPr>
            </w:pPr>
            <w:r w:rsidRPr="005A1055">
              <w:rPr>
                <w:b/>
                <w:sz w:val="28"/>
                <w:szCs w:val="28"/>
              </w:rPr>
              <w:t xml:space="preserve">Содержание учебного материала </w:t>
            </w:r>
          </w:p>
        </w:tc>
        <w:tc>
          <w:tcPr>
            <w:tcW w:w="1036" w:type="dxa"/>
          </w:tcPr>
          <w:p w:rsidR="00CF702A" w:rsidRPr="005A1055" w:rsidRDefault="004E510D" w:rsidP="004E510D">
            <w:pPr>
              <w:spacing w:line="276" w:lineRule="auto"/>
              <w:jc w:val="center"/>
              <w:rPr>
                <w:sz w:val="28"/>
                <w:szCs w:val="28"/>
              </w:rPr>
            </w:pPr>
            <w:r>
              <w:rPr>
                <w:sz w:val="28"/>
                <w:szCs w:val="28"/>
              </w:rPr>
              <w:t>26</w:t>
            </w:r>
          </w:p>
        </w:tc>
        <w:tc>
          <w:tcPr>
            <w:tcW w:w="2690" w:type="dxa"/>
            <w:vMerge w:val="restart"/>
          </w:tcPr>
          <w:p w:rsidR="00CF702A" w:rsidRPr="005A1055" w:rsidRDefault="00DE5B48" w:rsidP="00DE5B48">
            <w:pPr>
              <w:spacing w:line="276" w:lineRule="auto"/>
              <w:rPr>
                <w:sz w:val="28"/>
                <w:szCs w:val="28"/>
              </w:rPr>
            </w:pPr>
            <w:r w:rsidRPr="00DE5B48">
              <w:rPr>
                <w:sz w:val="28"/>
                <w:szCs w:val="28"/>
              </w:rPr>
              <w:t>ОК 01.; ОК 02.; ОК 04.; ОК 05.; ОК 09.; ПК 1.1.</w:t>
            </w:r>
          </w:p>
        </w:tc>
      </w:tr>
      <w:tr w:rsidR="00557019" w:rsidRPr="005A1055" w:rsidTr="009F38CE">
        <w:tc>
          <w:tcPr>
            <w:tcW w:w="2547" w:type="dxa"/>
            <w:vMerge/>
          </w:tcPr>
          <w:p w:rsidR="00CF702A" w:rsidRPr="005A1055" w:rsidRDefault="00CF702A" w:rsidP="00CF702A">
            <w:pPr>
              <w:spacing w:line="276" w:lineRule="auto"/>
              <w:jc w:val="both"/>
              <w:rPr>
                <w:sz w:val="28"/>
                <w:szCs w:val="28"/>
              </w:rPr>
            </w:pPr>
          </w:p>
        </w:tc>
        <w:tc>
          <w:tcPr>
            <w:tcW w:w="3071" w:type="dxa"/>
          </w:tcPr>
          <w:p w:rsidR="00557019" w:rsidRPr="005A1055" w:rsidRDefault="00557019" w:rsidP="00CF702A">
            <w:pPr>
              <w:spacing w:line="276" w:lineRule="auto"/>
              <w:jc w:val="both"/>
              <w:rPr>
                <w:b/>
                <w:bCs/>
                <w:sz w:val="28"/>
                <w:szCs w:val="28"/>
              </w:rPr>
            </w:pPr>
            <w:r w:rsidRPr="005A1055">
              <w:rPr>
                <w:b/>
                <w:bCs/>
                <w:sz w:val="28"/>
                <w:szCs w:val="28"/>
              </w:rPr>
              <w:t>Лекции</w:t>
            </w:r>
          </w:p>
          <w:p w:rsidR="008B082F" w:rsidRPr="008B082F" w:rsidRDefault="008B082F" w:rsidP="008B082F">
            <w:pPr>
              <w:contextualSpacing/>
              <w:rPr>
                <w:sz w:val="24"/>
                <w:szCs w:val="24"/>
              </w:rPr>
            </w:pPr>
            <w:r w:rsidRPr="008B082F">
              <w:rPr>
                <w:sz w:val="24"/>
                <w:szCs w:val="24"/>
              </w:rPr>
              <w:t>Классификации стоматологических материалов по назначению и химической природе.</w:t>
            </w:r>
          </w:p>
          <w:p w:rsidR="008B082F" w:rsidRPr="008B082F" w:rsidRDefault="008B082F" w:rsidP="008B082F">
            <w:pPr>
              <w:contextualSpacing/>
              <w:rPr>
                <w:sz w:val="24"/>
                <w:szCs w:val="24"/>
              </w:rPr>
            </w:pPr>
            <w:r w:rsidRPr="008B082F">
              <w:rPr>
                <w:sz w:val="24"/>
                <w:szCs w:val="24"/>
              </w:rPr>
              <w:t>Техника безопасности при работе со стоматологическими материалами.</w:t>
            </w:r>
          </w:p>
          <w:p w:rsidR="008B082F" w:rsidRPr="008B082F" w:rsidRDefault="008B082F" w:rsidP="008B082F">
            <w:pPr>
              <w:contextualSpacing/>
              <w:rPr>
                <w:sz w:val="24"/>
                <w:szCs w:val="24"/>
              </w:rPr>
            </w:pPr>
            <w:r w:rsidRPr="008B082F">
              <w:rPr>
                <w:sz w:val="24"/>
                <w:szCs w:val="24"/>
              </w:rPr>
              <w:t xml:space="preserve">Свойства стоматологических материалов и их значение, влияющее на выбор материала для </w:t>
            </w:r>
            <w:r w:rsidRPr="008B082F">
              <w:rPr>
                <w:sz w:val="24"/>
                <w:szCs w:val="24"/>
              </w:rPr>
              <w:lastRenderedPageBreak/>
              <w:t>восстановления утраченной функции зубочелюстной системы.</w:t>
            </w:r>
          </w:p>
          <w:p w:rsidR="008B082F" w:rsidRPr="008B082F" w:rsidRDefault="008B082F" w:rsidP="008B082F">
            <w:pPr>
              <w:contextualSpacing/>
              <w:rPr>
                <w:sz w:val="24"/>
                <w:szCs w:val="24"/>
              </w:rPr>
            </w:pPr>
            <w:r w:rsidRPr="008B082F">
              <w:rPr>
                <w:sz w:val="24"/>
                <w:szCs w:val="24"/>
              </w:rPr>
              <w:t xml:space="preserve">Понятия нагрузка и деформация, связанные с выбором материала при восстановлении зубочелюстной системы. </w:t>
            </w:r>
          </w:p>
          <w:p w:rsidR="008B082F" w:rsidRPr="008B082F" w:rsidRDefault="008B082F" w:rsidP="008B082F">
            <w:pPr>
              <w:contextualSpacing/>
              <w:rPr>
                <w:sz w:val="24"/>
                <w:szCs w:val="24"/>
              </w:rPr>
            </w:pPr>
            <w:r w:rsidRPr="008B082F">
              <w:rPr>
                <w:sz w:val="24"/>
                <w:szCs w:val="24"/>
              </w:rPr>
              <w:t xml:space="preserve">Физические свойства стоматологических материалов: плотность, тепло- и электропроводность, оптические, реологические свойства. </w:t>
            </w:r>
          </w:p>
          <w:p w:rsidR="00557019" w:rsidRPr="005A1055" w:rsidRDefault="008B082F" w:rsidP="008B082F">
            <w:pPr>
              <w:spacing w:line="276" w:lineRule="auto"/>
              <w:jc w:val="both"/>
              <w:rPr>
                <w:sz w:val="28"/>
                <w:szCs w:val="28"/>
              </w:rPr>
            </w:pPr>
            <w:r w:rsidRPr="008B082F">
              <w:rPr>
                <w:rFonts w:eastAsiaTheme="minorEastAsia"/>
                <w:sz w:val="24"/>
                <w:szCs w:val="24"/>
              </w:rPr>
              <w:t>Химические свойства стоматологических материалов: окисление, отверждение.</w:t>
            </w:r>
          </w:p>
        </w:tc>
        <w:tc>
          <w:tcPr>
            <w:tcW w:w="1036" w:type="dxa"/>
          </w:tcPr>
          <w:p w:rsidR="00CF702A" w:rsidRPr="005A1055" w:rsidRDefault="004E510D" w:rsidP="00CF702A">
            <w:pPr>
              <w:spacing w:line="276" w:lineRule="auto"/>
              <w:jc w:val="center"/>
              <w:rPr>
                <w:sz w:val="28"/>
                <w:szCs w:val="28"/>
              </w:rPr>
            </w:pPr>
            <w:r>
              <w:rPr>
                <w:sz w:val="28"/>
                <w:szCs w:val="28"/>
              </w:rPr>
              <w:lastRenderedPageBreak/>
              <w:t>6</w:t>
            </w:r>
          </w:p>
        </w:tc>
        <w:tc>
          <w:tcPr>
            <w:tcW w:w="2690" w:type="dxa"/>
            <w:vMerge/>
          </w:tcPr>
          <w:p w:rsidR="00CF702A" w:rsidRPr="005A1055" w:rsidRDefault="00CF702A" w:rsidP="00CF702A">
            <w:pPr>
              <w:spacing w:line="276" w:lineRule="auto"/>
              <w:jc w:val="both"/>
              <w:rPr>
                <w:sz w:val="28"/>
                <w:szCs w:val="28"/>
              </w:rPr>
            </w:pPr>
          </w:p>
        </w:tc>
      </w:tr>
      <w:tr w:rsidR="00305519" w:rsidRPr="005A1055" w:rsidTr="008B082F">
        <w:trPr>
          <w:trHeight w:val="983"/>
        </w:trPr>
        <w:tc>
          <w:tcPr>
            <w:tcW w:w="2547" w:type="dxa"/>
            <w:vMerge/>
          </w:tcPr>
          <w:p w:rsidR="00305519" w:rsidRPr="005A1055" w:rsidRDefault="00305519" w:rsidP="001A73A4">
            <w:pPr>
              <w:spacing w:line="276" w:lineRule="auto"/>
              <w:jc w:val="both"/>
              <w:rPr>
                <w:sz w:val="28"/>
                <w:szCs w:val="28"/>
              </w:rPr>
            </w:pPr>
          </w:p>
        </w:tc>
        <w:tc>
          <w:tcPr>
            <w:tcW w:w="3071" w:type="dxa"/>
          </w:tcPr>
          <w:p w:rsidR="00305519" w:rsidRPr="00D17F1C" w:rsidRDefault="00305519" w:rsidP="001A73A4">
            <w:pPr>
              <w:spacing w:line="276" w:lineRule="auto"/>
              <w:jc w:val="both"/>
              <w:rPr>
                <w:b/>
                <w:bCs/>
                <w:sz w:val="28"/>
                <w:szCs w:val="28"/>
              </w:rPr>
            </w:pPr>
            <w:r w:rsidRPr="00D17F1C">
              <w:rPr>
                <w:b/>
                <w:bCs/>
                <w:sz w:val="28"/>
                <w:szCs w:val="28"/>
              </w:rPr>
              <w:t>Практическ</w:t>
            </w:r>
            <w:r w:rsidR="00D17F1C" w:rsidRPr="00D17F1C">
              <w:rPr>
                <w:b/>
                <w:bCs/>
                <w:sz w:val="28"/>
                <w:szCs w:val="28"/>
              </w:rPr>
              <w:t>ие</w:t>
            </w:r>
            <w:r w:rsidRPr="00D17F1C">
              <w:rPr>
                <w:b/>
                <w:bCs/>
                <w:sz w:val="28"/>
                <w:szCs w:val="28"/>
              </w:rPr>
              <w:t xml:space="preserve"> заняти</w:t>
            </w:r>
            <w:r w:rsidR="00D17F1C" w:rsidRPr="00D17F1C">
              <w:rPr>
                <w:b/>
                <w:bCs/>
                <w:sz w:val="28"/>
                <w:szCs w:val="28"/>
              </w:rPr>
              <w:t>я</w:t>
            </w:r>
          </w:p>
          <w:p w:rsidR="008B082F" w:rsidRPr="008B082F" w:rsidRDefault="008B082F" w:rsidP="008B082F">
            <w:pPr>
              <w:contextualSpacing/>
              <w:rPr>
                <w:sz w:val="24"/>
                <w:szCs w:val="24"/>
              </w:rPr>
            </w:pPr>
            <w:r w:rsidRPr="008B082F">
              <w:rPr>
                <w:sz w:val="24"/>
                <w:szCs w:val="24"/>
              </w:rPr>
              <w:t>Классификации стоматологических материалов по назначению и химической природе.</w:t>
            </w:r>
          </w:p>
          <w:p w:rsidR="008B082F" w:rsidRPr="008B082F" w:rsidRDefault="008B082F" w:rsidP="008B082F">
            <w:pPr>
              <w:contextualSpacing/>
              <w:rPr>
                <w:sz w:val="24"/>
                <w:szCs w:val="24"/>
              </w:rPr>
            </w:pPr>
            <w:r w:rsidRPr="008B082F">
              <w:rPr>
                <w:sz w:val="24"/>
                <w:szCs w:val="24"/>
              </w:rPr>
              <w:t>Техника безопасности при работе со стоматологическими материалами.</w:t>
            </w:r>
          </w:p>
          <w:p w:rsidR="008B082F" w:rsidRPr="008B082F" w:rsidRDefault="008B082F" w:rsidP="008B082F">
            <w:pPr>
              <w:contextualSpacing/>
              <w:rPr>
                <w:sz w:val="24"/>
                <w:szCs w:val="24"/>
              </w:rPr>
            </w:pPr>
            <w:r w:rsidRPr="008B082F">
              <w:rPr>
                <w:sz w:val="24"/>
                <w:szCs w:val="24"/>
              </w:rPr>
              <w:t>Свойства стоматологических материалов и их значение, влияющее на выбор материала для восстановления утраченной функции зубочелюстной системы.</w:t>
            </w:r>
          </w:p>
          <w:p w:rsidR="008B082F" w:rsidRPr="008B082F" w:rsidRDefault="008B082F" w:rsidP="008B082F">
            <w:pPr>
              <w:contextualSpacing/>
              <w:rPr>
                <w:sz w:val="24"/>
                <w:szCs w:val="24"/>
              </w:rPr>
            </w:pPr>
            <w:r w:rsidRPr="008B082F">
              <w:rPr>
                <w:sz w:val="24"/>
                <w:szCs w:val="24"/>
              </w:rPr>
              <w:t xml:space="preserve">Понятия нагрузка и деформация, связанные с выбором материала при восстановлении зубочелюстной системы. </w:t>
            </w:r>
          </w:p>
          <w:p w:rsidR="008B082F" w:rsidRPr="008B082F" w:rsidRDefault="008B082F" w:rsidP="008B082F">
            <w:pPr>
              <w:contextualSpacing/>
              <w:rPr>
                <w:sz w:val="24"/>
                <w:szCs w:val="24"/>
              </w:rPr>
            </w:pPr>
            <w:r w:rsidRPr="008B082F">
              <w:rPr>
                <w:sz w:val="24"/>
                <w:szCs w:val="24"/>
              </w:rPr>
              <w:t xml:space="preserve">Физические свойства стоматологических материалов: плотность, тепло- и электропроводность, оптические, реологические свойства. </w:t>
            </w:r>
          </w:p>
          <w:p w:rsidR="00305519" w:rsidRPr="005A1055" w:rsidRDefault="008B082F" w:rsidP="008B082F">
            <w:pPr>
              <w:spacing w:line="276" w:lineRule="auto"/>
              <w:jc w:val="both"/>
              <w:rPr>
                <w:sz w:val="24"/>
                <w:szCs w:val="24"/>
              </w:rPr>
            </w:pPr>
            <w:r w:rsidRPr="008B082F">
              <w:rPr>
                <w:rFonts w:eastAsiaTheme="minorEastAsia"/>
                <w:sz w:val="24"/>
                <w:szCs w:val="24"/>
              </w:rPr>
              <w:t xml:space="preserve">Химические свойства </w:t>
            </w:r>
            <w:r w:rsidRPr="008B082F">
              <w:rPr>
                <w:rFonts w:eastAsiaTheme="minorEastAsia"/>
                <w:sz w:val="24"/>
                <w:szCs w:val="24"/>
              </w:rPr>
              <w:lastRenderedPageBreak/>
              <w:t>стоматологических материалов: окисление, отверждение.</w:t>
            </w:r>
          </w:p>
        </w:tc>
        <w:tc>
          <w:tcPr>
            <w:tcW w:w="1036" w:type="dxa"/>
          </w:tcPr>
          <w:p w:rsidR="00305519" w:rsidRPr="005A1055" w:rsidRDefault="004E510D" w:rsidP="001A73A4">
            <w:pPr>
              <w:spacing w:line="276" w:lineRule="auto"/>
              <w:jc w:val="center"/>
              <w:rPr>
                <w:sz w:val="28"/>
                <w:szCs w:val="28"/>
              </w:rPr>
            </w:pPr>
            <w:r>
              <w:rPr>
                <w:sz w:val="28"/>
                <w:szCs w:val="28"/>
              </w:rPr>
              <w:lastRenderedPageBreak/>
              <w:t>22</w:t>
            </w:r>
          </w:p>
        </w:tc>
        <w:tc>
          <w:tcPr>
            <w:tcW w:w="2690" w:type="dxa"/>
            <w:vMerge/>
          </w:tcPr>
          <w:p w:rsidR="00305519" w:rsidRPr="005A1055" w:rsidRDefault="00305519" w:rsidP="001A73A4">
            <w:pPr>
              <w:spacing w:line="276" w:lineRule="auto"/>
              <w:jc w:val="both"/>
              <w:rPr>
                <w:sz w:val="28"/>
                <w:szCs w:val="28"/>
              </w:rPr>
            </w:pPr>
          </w:p>
        </w:tc>
      </w:tr>
      <w:tr w:rsidR="00DE5B48" w:rsidRPr="005A1055" w:rsidTr="009F38CE">
        <w:tc>
          <w:tcPr>
            <w:tcW w:w="2547" w:type="dxa"/>
            <w:vMerge w:val="restart"/>
          </w:tcPr>
          <w:p w:rsidR="00DE5B48" w:rsidRPr="005A1055" w:rsidRDefault="00DE5B48" w:rsidP="00DE5B48">
            <w:pPr>
              <w:spacing w:line="276" w:lineRule="auto"/>
              <w:jc w:val="both"/>
              <w:rPr>
                <w:sz w:val="28"/>
                <w:szCs w:val="28"/>
              </w:rPr>
            </w:pPr>
            <w:r w:rsidRPr="005A1055">
              <w:rPr>
                <w:b/>
                <w:sz w:val="28"/>
                <w:szCs w:val="28"/>
              </w:rPr>
              <w:t>Раздел 2.</w:t>
            </w:r>
          </w:p>
          <w:p w:rsidR="00DE5B48" w:rsidRPr="005A1055" w:rsidRDefault="00DE5B48" w:rsidP="00DE5B48">
            <w:pPr>
              <w:spacing w:line="276" w:lineRule="auto"/>
              <w:jc w:val="both"/>
              <w:rPr>
                <w:sz w:val="28"/>
                <w:szCs w:val="28"/>
              </w:rPr>
            </w:pPr>
            <w:r>
              <w:rPr>
                <w:rFonts w:eastAsia="Arial Unicode MS"/>
                <w:sz w:val="28"/>
                <w:szCs w:val="28"/>
              </w:rPr>
              <w:t>Средства для индивидуальной гигиены полости рта</w:t>
            </w:r>
          </w:p>
        </w:tc>
        <w:tc>
          <w:tcPr>
            <w:tcW w:w="3071" w:type="dxa"/>
          </w:tcPr>
          <w:p w:rsidR="00DE5B48" w:rsidRPr="005A1055" w:rsidRDefault="00DE5B48" w:rsidP="00DE5B48">
            <w:pPr>
              <w:spacing w:line="276" w:lineRule="auto"/>
              <w:jc w:val="both"/>
              <w:rPr>
                <w:sz w:val="28"/>
                <w:szCs w:val="28"/>
              </w:rPr>
            </w:pPr>
            <w:r w:rsidRPr="005A1055">
              <w:rPr>
                <w:b/>
                <w:sz w:val="28"/>
                <w:szCs w:val="28"/>
              </w:rPr>
              <w:t>Содержание учебного материала</w:t>
            </w:r>
          </w:p>
        </w:tc>
        <w:tc>
          <w:tcPr>
            <w:tcW w:w="1036" w:type="dxa"/>
          </w:tcPr>
          <w:p w:rsidR="00DE5B48" w:rsidRPr="005A1055" w:rsidRDefault="00DE5B48" w:rsidP="00DE5B48">
            <w:pPr>
              <w:spacing w:line="276" w:lineRule="auto"/>
              <w:jc w:val="center"/>
              <w:rPr>
                <w:sz w:val="28"/>
                <w:szCs w:val="28"/>
              </w:rPr>
            </w:pPr>
            <w:r>
              <w:rPr>
                <w:sz w:val="28"/>
                <w:szCs w:val="28"/>
              </w:rPr>
              <w:t>26</w:t>
            </w:r>
          </w:p>
        </w:tc>
        <w:tc>
          <w:tcPr>
            <w:tcW w:w="2690" w:type="dxa"/>
            <w:vMerge w:val="restart"/>
          </w:tcPr>
          <w:p w:rsidR="00DE5B48" w:rsidRPr="005A1055" w:rsidRDefault="00DE5B48" w:rsidP="00DE5B48">
            <w:pPr>
              <w:spacing w:line="276" w:lineRule="auto"/>
              <w:rPr>
                <w:sz w:val="28"/>
                <w:szCs w:val="28"/>
              </w:rPr>
            </w:pPr>
            <w:r w:rsidRPr="00DE5B48">
              <w:rPr>
                <w:sz w:val="28"/>
                <w:szCs w:val="28"/>
              </w:rPr>
              <w:t>ОК 01.; ОК 02.; ОК 04.; ОК 05.; ОК 09.; ПК 1.1.</w:t>
            </w:r>
          </w:p>
        </w:tc>
      </w:tr>
      <w:tr w:rsidR="00DE5B48" w:rsidRPr="005A1055" w:rsidTr="009F38CE">
        <w:tc>
          <w:tcPr>
            <w:tcW w:w="2547" w:type="dxa"/>
            <w:vMerge/>
          </w:tcPr>
          <w:p w:rsidR="00DE5B48" w:rsidRPr="005A1055" w:rsidRDefault="00DE5B48" w:rsidP="00DE5B48">
            <w:pPr>
              <w:spacing w:line="276" w:lineRule="auto"/>
              <w:jc w:val="both"/>
              <w:rPr>
                <w:sz w:val="28"/>
                <w:szCs w:val="28"/>
              </w:rPr>
            </w:pPr>
          </w:p>
        </w:tc>
        <w:tc>
          <w:tcPr>
            <w:tcW w:w="3071" w:type="dxa"/>
          </w:tcPr>
          <w:p w:rsidR="00DE5B48" w:rsidRPr="00D17F1C" w:rsidRDefault="00DE5B48" w:rsidP="00DE5B48">
            <w:pPr>
              <w:spacing w:line="276" w:lineRule="auto"/>
              <w:jc w:val="both"/>
              <w:rPr>
                <w:b/>
                <w:bCs/>
                <w:sz w:val="28"/>
                <w:szCs w:val="28"/>
              </w:rPr>
            </w:pPr>
            <w:r>
              <w:rPr>
                <w:b/>
                <w:bCs/>
                <w:sz w:val="28"/>
                <w:szCs w:val="28"/>
              </w:rPr>
              <w:t>Лекции</w:t>
            </w:r>
          </w:p>
          <w:p w:rsidR="00DE5B48" w:rsidRDefault="00DE5B48" w:rsidP="00DE5B48">
            <w:pPr>
              <w:numPr>
                <w:ilvl w:val="12"/>
                <w:numId w:val="0"/>
              </w:numPr>
              <w:jc w:val="both"/>
              <w:rPr>
                <w:sz w:val="24"/>
                <w:szCs w:val="24"/>
              </w:rPr>
            </w:pPr>
            <w:r>
              <w:rPr>
                <w:sz w:val="24"/>
                <w:szCs w:val="24"/>
              </w:rPr>
              <w:t xml:space="preserve">Индивидуальные предметы гигиены полости рта. </w:t>
            </w:r>
          </w:p>
          <w:p w:rsidR="00DE5B48" w:rsidRDefault="00DE5B48" w:rsidP="00DE5B48">
            <w:pPr>
              <w:numPr>
                <w:ilvl w:val="12"/>
                <w:numId w:val="0"/>
              </w:numPr>
              <w:jc w:val="both"/>
              <w:rPr>
                <w:sz w:val="24"/>
                <w:szCs w:val="24"/>
              </w:rPr>
            </w:pPr>
            <w:r>
              <w:rPr>
                <w:sz w:val="24"/>
                <w:szCs w:val="24"/>
              </w:rPr>
              <w:t xml:space="preserve">Зубная щётка, назначение, виды, критерии выбора, уход. </w:t>
            </w:r>
          </w:p>
          <w:p w:rsidR="00DE5B48" w:rsidRDefault="00DE5B48" w:rsidP="00DE5B48">
            <w:pPr>
              <w:numPr>
                <w:ilvl w:val="12"/>
                <w:numId w:val="0"/>
              </w:numPr>
              <w:jc w:val="both"/>
              <w:rPr>
                <w:sz w:val="24"/>
                <w:szCs w:val="24"/>
              </w:rPr>
            </w:pPr>
            <w:r>
              <w:rPr>
                <w:sz w:val="24"/>
                <w:szCs w:val="24"/>
              </w:rPr>
              <w:t xml:space="preserve">Дополнительные предметы индивидуальной гигиены полости рта (зубочистки, зубные нити, межзубные стимуляторы, ирригаторы, ёршики). </w:t>
            </w:r>
          </w:p>
          <w:p w:rsidR="00DE5B48" w:rsidRDefault="00DE5B48" w:rsidP="00DE5B48">
            <w:pPr>
              <w:spacing w:line="276" w:lineRule="auto"/>
              <w:jc w:val="both"/>
              <w:rPr>
                <w:sz w:val="24"/>
                <w:szCs w:val="24"/>
              </w:rPr>
            </w:pPr>
            <w:r>
              <w:rPr>
                <w:sz w:val="24"/>
                <w:szCs w:val="24"/>
              </w:rPr>
              <w:t>Критерии индивидуального подбора предметов гигиены полости рта.</w:t>
            </w:r>
          </w:p>
          <w:p w:rsidR="00DE5B48" w:rsidRDefault="00DE5B48" w:rsidP="00DE5B48">
            <w:pPr>
              <w:jc w:val="both"/>
              <w:rPr>
                <w:sz w:val="24"/>
                <w:szCs w:val="24"/>
              </w:rPr>
            </w:pPr>
            <w:r>
              <w:rPr>
                <w:sz w:val="24"/>
                <w:szCs w:val="24"/>
              </w:rPr>
              <w:t xml:space="preserve">Индивидуальные средства гигиены полости рта. </w:t>
            </w:r>
          </w:p>
          <w:p w:rsidR="00DE5B48" w:rsidRDefault="00DE5B48" w:rsidP="00DE5B48">
            <w:pPr>
              <w:jc w:val="both"/>
              <w:rPr>
                <w:sz w:val="24"/>
                <w:szCs w:val="24"/>
              </w:rPr>
            </w:pPr>
            <w:r>
              <w:rPr>
                <w:sz w:val="24"/>
                <w:szCs w:val="24"/>
              </w:rPr>
              <w:t xml:space="preserve">Зубные порошки и пасты, виды, состав, назначение, сравнительная оценка. </w:t>
            </w:r>
          </w:p>
          <w:p w:rsidR="00DE5B48" w:rsidRDefault="00DE5B48" w:rsidP="00DE5B48">
            <w:pPr>
              <w:jc w:val="both"/>
              <w:rPr>
                <w:sz w:val="24"/>
                <w:szCs w:val="24"/>
              </w:rPr>
            </w:pPr>
            <w:r>
              <w:rPr>
                <w:sz w:val="24"/>
                <w:szCs w:val="24"/>
              </w:rPr>
              <w:t xml:space="preserve">Дополнительные средства индивидуальной гигиены полости рта: гели, зубные ополаскиватели, эликсиры, сравнительная характеристика. </w:t>
            </w:r>
          </w:p>
          <w:p w:rsidR="00DE5B48" w:rsidRDefault="00DE5B48" w:rsidP="00DE5B48">
            <w:pPr>
              <w:jc w:val="both"/>
              <w:rPr>
                <w:sz w:val="24"/>
                <w:szCs w:val="24"/>
              </w:rPr>
            </w:pPr>
            <w:r>
              <w:rPr>
                <w:sz w:val="24"/>
                <w:szCs w:val="24"/>
              </w:rPr>
              <w:t>Критерии индивидуального подбора средств гигиены полости рта.</w:t>
            </w:r>
          </w:p>
          <w:p w:rsidR="00DE5B48" w:rsidRDefault="00DE5B48" w:rsidP="00DE5B48">
            <w:pPr>
              <w:jc w:val="both"/>
              <w:rPr>
                <w:sz w:val="24"/>
                <w:szCs w:val="24"/>
              </w:rPr>
            </w:pPr>
            <w:r>
              <w:rPr>
                <w:sz w:val="24"/>
                <w:szCs w:val="24"/>
              </w:rPr>
              <w:t xml:space="preserve">Методы чистки зубов. </w:t>
            </w:r>
          </w:p>
          <w:p w:rsidR="00DE5B48" w:rsidRDefault="00DE5B48" w:rsidP="00DE5B48">
            <w:pPr>
              <w:jc w:val="both"/>
              <w:rPr>
                <w:sz w:val="24"/>
                <w:szCs w:val="24"/>
              </w:rPr>
            </w:pPr>
            <w:r>
              <w:rPr>
                <w:sz w:val="24"/>
                <w:szCs w:val="24"/>
              </w:rPr>
              <w:t xml:space="preserve">Стандартный метод чистки зубов. </w:t>
            </w:r>
          </w:p>
          <w:p w:rsidR="00DE5B48" w:rsidRDefault="00DE5B48" w:rsidP="00DE5B48">
            <w:pPr>
              <w:jc w:val="both"/>
              <w:rPr>
                <w:sz w:val="24"/>
                <w:szCs w:val="24"/>
              </w:rPr>
            </w:pPr>
            <w:r>
              <w:rPr>
                <w:sz w:val="24"/>
                <w:szCs w:val="24"/>
              </w:rPr>
              <w:t xml:space="preserve">Контролируемая чистка зубов. </w:t>
            </w:r>
          </w:p>
          <w:p w:rsidR="00DE5B48" w:rsidRPr="005A1055" w:rsidRDefault="00DE5B48" w:rsidP="00DE5B48">
            <w:pPr>
              <w:spacing w:line="276" w:lineRule="auto"/>
              <w:jc w:val="both"/>
              <w:rPr>
                <w:sz w:val="28"/>
                <w:szCs w:val="28"/>
              </w:rPr>
            </w:pPr>
            <w:r>
              <w:rPr>
                <w:sz w:val="24"/>
                <w:szCs w:val="24"/>
              </w:rPr>
              <w:t>Особенности обучения гигиене полости рта детей различного возраста и взрослых.</w:t>
            </w:r>
          </w:p>
        </w:tc>
        <w:tc>
          <w:tcPr>
            <w:tcW w:w="1036" w:type="dxa"/>
          </w:tcPr>
          <w:p w:rsidR="00DE5B48" w:rsidRPr="005A1055" w:rsidRDefault="00DE5B48" w:rsidP="00DE5B48">
            <w:pPr>
              <w:spacing w:line="276" w:lineRule="auto"/>
              <w:jc w:val="center"/>
              <w:rPr>
                <w:sz w:val="28"/>
                <w:szCs w:val="28"/>
              </w:rPr>
            </w:pPr>
            <w:r>
              <w:rPr>
                <w:sz w:val="28"/>
                <w:szCs w:val="28"/>
              </w:rPr>
              <w:t>6</w:t>
            </w:r>
          </w:p>
        </w:tc>
        <w:tc>
          <w:tcPr>
            <w:tcW w:w="2690" w:type="dxa"/>
            <w:vMerge/>
          </w:tcPr>
          <w:p w:rsidR="00DE5B48" w:rsidRPr="005A1055" w:rsidRDefault="00DE5B48" w:rsidP="00DE5B48">
            <w:pPr>
              <w:spacing w:line="276" w:lineRule="auto"/>
              <w:jc w:val="both"/>
              <w:rPr>
                <w:sz w:val="28"/>
                <w:szCs w:val="28"/>
              </w:rPr>
            </w:pPr>
          </w:p>
        </w:tc>
      </w:tr>
      <w:tr w:rsidR="00DE5B48" w:rsidRPr="005A1055" w:rsidTr="00B341C0">
        <w:trPr>
          <w:trHeight w:val="751"/>
        </w:trPr>
        <w:tc>
          <w:tcPr>
            <w:tcW w:w="2547" w:type="dxa"/>
            <w:vMerge/>
          </w:tcPr>
          <w:p w:rsidR="00DE5B48" w:rsidRPr="005A1055" w:rsidRDefault="00DE5B48" w:rsidP="00DE5B48">
            <w:pPr>
              <w:spacing w:line="276" w:lineRule="auto"/>
              <w:jc w:val="both"/>
              <w:rPr>
                <w:sz w:val="28"/>
                <w:szCs w:val="28"/>
              </w:rPr>
            </w:pPr>
          </w:p>
        </w:tc>
        <w:tc>
          <w:tcPr>
            <w:tcW w:w="3071" w:type="dxa"/>
          </w:tcPr>
          <w:p w:rsidR="00DE5B48" w:rsidRPr="005A1055" w:rsidRDefault="00DE5B48" w:rsidP="00DE5B48">
            <w:pPr>
              <w:spacing w:line="276" w:lineRule="auto"/>
              <w:jc w:val="both"/>
              <w:rPr>
                <w:b/>
                <w:bCs/>
                <w:sz w:val="28"/>
                <w:szCs w:val="28"/>
              </w:rPr>
            </w:pPr>
            <w:r w:rsidRPr="005A1055">
              <w:rPr>
                <w:b/>
                <w:bCs/>
                <w:sz w:val="28"/>
                <w:szCs w:val="28"/>
              </w:rPr>
              <w:t>Практические занятия</w:t>
            </w:r>
          </w:p>
          <w:p w:rsidR="00DE5B48" w:rsidRDefault="00DE5B48" w:rsidP="00DE5B48">
            <w:pPr>
              <w:jc w:val="both"/>
              <w:rPr>
                <w:sz w:val="24"/>
                <w:szCs w:val="24"/>
              </w:rPr>
            </w:pPr>
            <w:r>
              <w:rPr>
                <w:sz w:val="24"/>
                <w:szCs w:val="24"/>
              </w:rPr>
              <w:t xml:space="preserve">Индивидуальные средства гигиены полости рта. </w:t>
            </w:r>
          </w:p>
          <w:p w:rsidR="00DE5B48" w:rsidRDefault="00DE5B48" w:rsidP="00DE5B48">
            <w:pPr>
              <w:jc w:val="both"/>
              <w:rPr>
                <w:sz w:val="24"/>
                <w:szCs w:val="24"/>
              </w:rPr>
            </w:pPr>
            <w:r>
              <w:rPr>
                <w:sz w:val="24"/>
                <w:szCs w:val="24"/>
              </w:rPr>
              <w:t xml:space="preserve">Зубные порошки и пасты, </w:t>
            </w:r>
            <w:r>
              <w:rPr>
                <w:sz w:val="24"/>
                <w:szCs w:val="24"/>
              </w:rPr>
              <w:lastRenderedPageBreak/>
              <w:t xml:space="preserve">виды, состав, назначение, сравнительная оценка. </w:t>
            </w:r>
          </w:p>
          <w:p w:rsidR="00DE5B48" w:rsidRDefault="00DE5B48" w:rsidP="00DE5B48">
            <w:pPr>
              <w:jc w:val="both"/>
              <w:rPr>
                <w:sz w:val="24"/>
                <w:szCs w:val="24"/>
              </w:rPr>
            </w:pPr>
            <w:r>
              <w:rPr>
                <w:sz w:val="24"/>
                <w:szCs w:val="24"/>
              </w:rPr>
              <w:t xml:space="preserve">Дополнительные средства индивидуальной гигиены полости рта: гели, зубные ополаскиватели, эликсиры, сравнительная характеристика. </w:t>
            </w:r>
          </w:p>
          <w:p w:rsidR="00DE5B48" w:rsidRDefault="00DE5B48" w:rsidP="00DE5B48">
            <w:pPr>
              <w:jc w:val="both"/>
              <w:rPr>
                <w:sz w:val="24"/>
                <w:szCs w:val="24"/>
              </w:rPr>
            </w:pPr>
            <w:r>
              <w:rPr>
                <w:sz w:val="24"/>
                <w:szCs w:val="24"/>
              </w:rPr>
              <w:t>Критерии индивидуального подбора средств гигиены полости рта.</w:t>
            </w:r>
          </w:p>
          <w:p w:rsidR="00DE5B48" w:rsidRDefault="00DE5B48" w:rsidP="00DE5B48">
            <w:pPr>
              <w:jc w:val="both"/>
              <w:rPr>
                <w:sz w:val="24"/>
                <w:szCs w:val="24"/>
              </w:rPr>
            </w:pPr>
            <w:r>
              <w:rPr>
                <w:sz w:val="24"/>
                <w:szCs w:val="24"/>
              </w:rPr>
              <w:t xml:space="preserve">Методы чистки зубов. </w:t>
            </w:r>
          </w:p>
          <w:p w:rsidR="00DE5B48" w:rsidRDefault="00DE5B48" w:rsidP="00DE5B48">
            <w:pPr>
              <w:jc w:val="both"/>
              <w:rPr>
                <w:sz w:val="24"/>
                <w:szCs w:val="24"/>
              </w:rPr>
            </w:pPr>
            <w:r>
              <w:rPr>
                <w:sz w:val="24"/>
                <w:szCs w:val="24"/>
              </w:rPr>
              <w:t xml:space="preserve">Стандартный метод чистки зубов. </w:t>
            </w:r>
          </w:p>
          <w:p w:rsidR="00DE5B48" w:rsidRDefault="00DE5B48" w:rsidP="00DE5B48">
            <w:pPr>
              <w:jc w:val="both"/>
              <w:rPr>
                <w:sz w:val="24"/>
                <w:szCs w:val="24"/>
              </w:rPr>
            </w:pPr>
            <w:r>
              <w:rPr>
                <w:sz w:val="24"/>
                <w:szCs w:val="24"/>
              </w:rPr>
              <w:t xml:space="preserve">Контролируемая чистка зубов. </w:t>
            </w:r>
          </w:p>
          <w:p w:rsidR="00DE5B48" w:rsidRDefault="00DE5B48" w:rsidP="00DE5B48">
            <w:pPr>
              <w:spacing w:line="276" w:lineRule="auto"/>
              <w:jc w:val="both"/>
              <w:rPr>
                <w:sz w:val="24"/>
                <w:szCs w:val="24"/>
              </w:rPr>
            </w:pPr>
            <w:r>
              <w:rPr>
                <w:sz w:val="24"/>
                <w:szCs w:val="24"/>
              </w:rPr>
              <w:t>Особенности обучения гигиене полости рта детей различного возраста и взрослых.</w:t>
            </w:r>
          </w:p>
          <w:p w:rsidR="00DE5B48" w:rsidRPr="005A1055" w:rsidRDefault="00DE5B48" w:rsidP="00DE5B48">
            <w:pPr>
              <w:spacing w:line="276" w:lineRule="auto"/>
              <w:jc w:val="both"/>
              <w:rPr>
                <w:sz w:val="24"/>
                <w:szCs w:val="24"/>
              </w:rPr>
            </w:pPr>
            <w:r>
              <w:rPr>
                <w:sz w:val="24"/>
                <w:szCs w:val="24"/>
              </w:rPr>
              <w:t>Особенности обучения гигиене полости рта детей различного возраста и взрослых.</w:t>
            </w:r>
          </w:p>
        </w:tc>
        <w:tc>
          <w:tcPr>
            <w:tcW w:w="1036" w:type="dxa"/>
          </w:tcPr>
          <w:p w:rsidR="00DE5B48" w:rsidRPr="005A1055" w:rsidRDefault="00DE5B48" w:rsidP="00DE5B48">
            <w:pPr>
              <w:spacing w:line="276" w:lineRule="auto"/>
              <w:jc w:val="center"/>
              <w:rPr>
                <w:sz w:val="28"/>
                <w:szCs w:val="28"/>
              </w:rPr>
            </w:pPr>
            <w:r>
              <w:rPr>
                <w:sz w:val="28"/>
                <w:szCs w:val="28"/>
              </w:rPr>
              <w:lastRenderedPageBreak/>
              <w:t>22</w:t>
            </w:r>
          </w:p>
        </w:tc>
        <w:tc>
          <w:tcPr>
            <w:tcW w:w="2690" w:type="dxa"/>
            <w:vMerge/>
          </w:tcPr>
          <w:p w:rsidR="00DE5B48" w:rsidRPr="005A1055" w:rsidRDefault="00DE5B48" w:rsidP="00DE5B48">
            <w:pPr>
              <w:spacing w:line="276" w:lineRule="auto"/>
              <w:jc w:val="both"/>
              <w:rPr>
                <w:sz w:val="28"/>
                <w:szCs w:val="28"/>
              </w:rPr>
            </w:pPr>
          </w:p>
        </w:tc>
      </w:tr>
      <w:tr w:rsidR="00DE5B48" w:rsidRPr="005A1055" w:rsidTr="009F38CE">
        <w:tc>
          <w:tcPr>
            <w:tcW w:w="2547" w:type="dxa"/>
            <w:vMerge w:val="restart"/>
          </w:tcPr>
          <w:p w:rsidR="00DE5B48" w:rsidRPr="00D17F1C" w:rsidRDefault="00DE5B48" w:rsidP="00DE5B48">
            <w:pPr>
              <w:spacing w:line="276" w:lineRule="auto"/>
              <w:jc w:val="both"/>
              <w:rPr>
                <w:b/>
                <w:bCs/>
                <w:sz w:val="28"/>
                <w:szCs w:val="28"/>
              </w:rPr>
            </w:pPr>
            <w:r w:rsidRPr="00D17F1C">
              <w:rPr>
                <w:b/>
                <w:bCs/>
                <w:sz w:val="28"/>
                <w:szCs w:val="28"/>
              </w:rPr>
              <w:t>Раздел 3.</w:t>
            </w:r>
          </w:p>
          <w:p w:rsidR="00DE5B48" w:rsidRPr="005A1055" w:rsidRDefault="00DE5B48" w:rsidP="00DE5B48">
            <w:pPr>
              <w:spacing w:line="276" w:lineRule="auto"/>
              <w:jc w:val="both"/>
              <w:rPr>
                <w:b/>
                <w:sz w:val="28"/>
                <w:szCs w:val="28"/>
              </w:rPr>
            </w:pPr>
            <w:r>
              <w:rPr>
                <w:rFonts w:eastAsia="Arial Unicode MS"/>
                <w:sz w:val="28"/>
                <w:szCs w:val="28"/>
              </w:rPr>
              <w:t>Средства для индивидуальной гигиены полости рта</w:t>
            </w:r>
          </w:p>
        </w:tc>
        <w:tc>
          <w:tcPr>
            <w:tcW w:w="3071" w:type="dxa"/>
          </w:tcPr>
          <w:p w:rsidR="00DE5B48" w:rsidRPr="005A1055" w:rsidRDefault="00DE5B48" w:rsidP="00DE5B48">
            <w:pPr>
              <w:spacing w:line="276" w:lineRule="auto"/>
              <w:jc w:val="both"/>
              <w:rPr>
                <w:b/>
                <w:sz w:val="28"/>
                <w:szCs w:val="28"/>
              </w:rPr>
            </w:pPr>
            <w:r w:rsidRPr="005A1055">
              <w:rPr>
                <w:b/>
                <w:sz w:val="28"/>
                <w:szCs w:val="28"/>
              </w:rPr>
              <w:t>Содержание учебного материала</w:t>
            </w:r>
          </w:p>
        </w:tc>
        <w:tc>
          <w:tcPr>
            <w:tcW w:w="1036" w:type="dxa"/>
          </w:tcPr>
          <w:p w:rsidR="00DE5B48" w:rsidRPr="005A1055" w:rsidRDefault="00DE5B48" w:rsidP="00DE5B48">
            <w:pPr>
              <w:jc w:val="center"/>
              <w:rPr>
                <w:sz w:val="28"/>
                <w:szCs w:val="28"/>
              </w:rPr>
            </w:pPr>
            <w:r>
              <w:rPr>
                <w:sz w:val="28"/>
                <w:szCs w:val="28"/>
              </w:rPr>
              <w:t>24</w:t>
            </w:r>
          </w:p>
        </w:tc>
        <w:tc>
          <w:tcPr>
            <w:tcW w:w="2690" w:type="dxa"/>
          </w:tcPr>
          <w:p w:rsidR="00DE5B48" w:rsidRPr="005A1055" w:rsidRDefault="00DE5B48" w:rsidP="00DE5B48">
            <w:pPr>
              <w:spacing w:line="276" w:lineRule="auto"/>
              <w:jc w:val="both"/>
              <w:rPr>
                <w:sz w:val="28"/>
                <w:szCs w:val="28"/>
              </w:rPr>
            </w:pPr>
          </w:p>
        </w:tc>
      </w:tr>
      <w:tr w:rsidR="00DE5B48" w:rsidRPr="005A1055" w:rsidTr="009F38CE">
        <w:tc>
          <w:tcPr>
            <w:tcW w:w="2547" w:type="dxa"/>
            <w:vMerge/>
          </w:tcPr>
          <w:p w:rsidR="00DE5B48" w:rsidRPr="005A1055" w:rsidRDefault="00DE5B48" w:rsidP="00DE5B48">
            <w:pPr>
              <w:spacing w:line="276" w:lineRule="auto"/>
              <w:jc w:val="both"/>
              <w:rPr>
                <w:b/>
                <w:sz w:val="28"/>
                <w:szCs w:val="28"/>
              </w:rPr>
            </w:pPr>
          </w:p>
        </w:tc>
        <w:tc>
          <w:tcPr>
            <w:tcW w:w="3071" w:type="dxa"/>
          </w:tcPr>
          <w:p w:rsidR="00DE5B48" w:rsidRPr="00D17F1C" w:rsidRDefault="00DE5B48" w:rsidP="00DE5B48">
            <w:pPr>
              <w:spacing w:line="276" w:lineRule="auto"/>
              <w:jc w:val="both"/>
              <w:rPr>
                <w:b/>
                <w:bCs/>
                <w:sz w:val="28"/>
                <w:szCs w:val="28"/>
              </w:rPr>
            </w:pPr>
            <w:r>
              <w:rPr>
                <w:b/>
                <w:bCs/>
                <w:sz w:val="28"/>
                <w:szCs w:val="28"/>
              </w:rPr>
              <w:t>Лекции</w:t>
            </w:r>
          </w:p>
          <w:p w:rsidR="00DE5B48" w:rsidRPr="00107282" w:rsidRDefault="00DE5B48" w:rsidP="00DE5B48">
            <w:pPr>
              <w:spacing w:line="276" w:lineRule="auto"/>
              <w:jc w:val="both"/>
              <w:rPr>
                <w:sz w:val="24"/>
                <w:szCs w:val="24"/>
              </w:rPr>
            </w:pPr>
            <w:r w:rsidRPr="00107282">
              <w:rPr>
                <w:sz w:val="24"/>
                <w:szCs w:val="24"/>
              </w:rPr>
              <w:t>Профессиональная гигиена полости рта.</w:t>
            </w:r>
          </w:p>
          <w:p w:rsidR="00DE5B48" w:rsidRPr="00107282" w:rsidRDefault="00DE5B48" w:rsidP="00DE5B48">
            <w:pPr>
              <w:spacing w:line="276" w:lineRule="auto"/>
              <w:jc w:val="both"/>
              <w:rPr>
                <w:sz w:val="24"/>
                <w:szCs w:val="24"/>
              </w:rPr>
            </w:pPr>
            <w:r w:rsidRPr="00107282">
              <w:rPr>
                <w:sz w:val="24"/>
                <w:szCs w:val="24"/>
              </w:rPr>
              <w:t>Методы и средства удаления минерализованных зубных отложений.</w:t>
            </w:r>
          </w:p>
          <w:p w:rsidR="00DE5B48" w:rsidRPr="00107282" w:rsidRDefault="00DE5B48" w:rsidP="00DE5B48">
            <w:pPr>
              <w:spacing w:line="276" w:lineRule="auto"/>
              <w:jc w:val="both"/>
              <w:rPr>
                <w:sz w:val="24"/>
                <w:szCs w:val="24"/>
              </w:rPr>
            </w:pPr>
            <w:r w:rsidRPr="00107282">
              <w:rPr>
                <w:sz w:val="24"/>
                <w:szCs w:val="24"/>
              </w:rPr>
              <w:t>Химический метод.</w:t>
            </w:r>
          </w:p>
          <w:p w:rsidR="00DE5B48" w:rsidRPr="00107282" w:rsidRDefault="00DE5B48" w:rsidP="00DE5B48">
            <w:pPr>
              <w:spacing w:line="276" w:lineRule="auto"/>
              <w:jc w:val="both"/>
              <w:rPr>
                <w:sz w:val="24"/>
                <w:szCs w:val="24"/>
              </w:rPr>
            </w:pPr>
            <w:r w:rsidRPr="00107282">
              <w:rPr>
                <w:sz w:val="24"/>
                <w:szCs w:val="24"/>
              </w:rPr>
              <w:t>Ручные инструменты для удаления</w:t>
            </w:r>
            <w:r w:rsidRPr="00107282">
              <w:rPr>
                <w:b/>
                <w:sz w:val="28"/>
                <w:szCs w:val="28"/>
              </w:rPr>
              <w:t xml:space="preserve"> </w:t>
            </w:r>
            <w:r w:rsidRPr="00107282">
              <w:rPr>
                <w:sz w:val="24"/>
                <w:szCs w:val="24"/>
              </w:rPr>
              <w:t>минерализованных зубных отложений.</w:t>
            </w:r>
          </w:p>
          <w:p w:rsidR="00DE5B48" w:rsidRPr="00107282" w:rsidRDefault="00DE5B48" w:rsidP="00DE5B48">
            <w:pPr>
              <w:spacing w:line="276" w:lineRule="auto"/>
              <w:jc w:val="both"/>
              <w:rPr>
                <w:sz w:val="24"/>
                <w:szCs w:val="24"/>
              </w:rPr>
            </w:pPr>
            <w:r w:rsidRPr="00107282">
              <w:rPr>
                <w:sz w:val="24"/>
                <w:szCs w:val="24"/>
              </w:rPr>
              <w:t>Скейлер, виды, принцип работы.</w:t>
            </w:r>
          </w:p>
          <w:p w:rsidR="00DE5B48" w:rsidRPr="00107282" w:rsidRDefault="00DE5B48" w:rsidP="00DE5B48">
            <w:pPr>
              <w:spacing w:line="276" w:lineRule="auto"/>
              <w:jc w:val="both"/>
              <w:rPr>
                <w:sz w:val="24"/>
                <w:szCs w:val="24"/>
              </w:rPr>
            </w:pPr>
            <w:r w:rsidRPr="00107282">
              <w:rPr>
                <w:sz w:val="24"/>
                <w:szCs w:val="24"/>
              </w:rPr>
              <w:t>растворы.</w:t>
            </w:r>
          </w:p>
          <w:p w:rsidR="00DE5B48" w:rsidRPr="00107282" w:rsidRDefault="00DE5B48" w:rsidP="00DE5B48">
            <w:pPr>
              <w:spacing w:line="276" w:lineRule="auto"/>
              <w:jc w:val="both"/>
              <w:rPr>
                <w:sz w:val="24"/>
                <w:szCs w:val="24"/>
              </w:rPr>
            </w:pPr>
            <w:r w:rsidRPr="00107282">
              <w:rPr>
                <w:sz w:val="24"/>
                <w:szCs w:val="24"/>
              </w:rPr>
              <w:t>Удаление минерализованных зубных отложений с помощью ультразвукового скейлера.</w:t>
            </w:r>
          </w:p>
          <w:p w:rsidR="00DE5B48" w:rsidRPr="00107282" w:rsidRDefault="00DE5B48" w:rsidP="00DE5B48">
            <w:pPr>
              <w:spacing w:line="276" w:lineRule="auto"/>
              <w:jc w:val="both"/>
              <w:rPr>
                <w:sz w:val="24"/>
                <w:szCs w:val="24"/>
              </w:rPr>
            </w:pPr>
            <w:r w:rsidRPr="00107282">
              <w:rPr>
                <w:sz w:val="24"/>
                <w:szCs w:val="24"/>
              </w:rPr>
              <w:t xml:space="preserve">Методы и средства удаления </w:t>
            </w:r>
            <w:r w:rsidRPr="00107282">
              <w:rPr>
                <w:sz w:val="24"/>
                <w:szCs w:val="24"/>
              </w:rPr>
              <w:lastRenderedPageBreak/>
              <w:t>неминерализованных зубных отложений.</w:t>
            </w:r>
          </w:p>
          <w:p w:rsidR="00DE5B48" w:rsidRPr="00107282" w:rsidRDefault="00DE5B48" w:rsidP="00DE5B48">
            <w:pPr>
              <w:spacing w:line="276" w:lineRule="auto"/>
              <w:jc w:val="both"/>
              <w:rPr>
                <w:sz w:val="24"/>
                <w:szCs w:val="24"/>
              </w:rPr>
            </w:pPr>
            <w:r w:rsidRPr="00107282">
              <w:rPr>
                <w:sz w:val="24"/>
                <w:szCs w:val="24"/>
              </w:rPr>
              <w:t>Вращающиеся инструменты для удаления зубных отложений.</w:t>
            </w:r>
          </w:p>
          <w:p w:rsidR="00DE5B48" w:rsidRPr="00107282" w:rsidRDefault="00DE5B48" w:rsidP="00DE5B48">
            <w:pPr>
              <w:spacing w:line="276" w:lineRule="auto"/>
              <w:jc w:val="both"/>
              <w:rPr>
                <w:sz w:val="24"/>
                <w:szCs w:val="24"/>
              </w:rPr>
            </w:pPr>
            <w:r w:rsidRPr="00107282">
              <w:rPr>
                <w:sz w:val="24"/>
                <w:szCs w:val="24"/>
              </w:rPr>
              <w:t>Методика Air-Flow.</w:t>
            </w:r>
          </w:p>
          <w:p w:rsidR="00DE5B48" w:rsidRPr="005A1055" w:rsidRDefault="00DE5B48" w:rsidP="00DE5B48">
            <w:pPr>
              <w:spacing w:line="276" w:lineRule="auto"/>
              <w:jc w:val="both"/>
              <w:rPr>
                <w:b/>
                <w:sz w:val="28"/>
                <w:szCs w:val="28"/>
              </w:rPr>
            </w:pPr>
            <w:r w:rsidRPr="00107282">
              <w:rPr>
                <w:sz w:val="24"/>
                <w:szCs w:val="24"/>
              </w:rPr>
              <w:t>Удаление неминерализованных зубных отложений с помощью Air-Flow.</w:t>
            </w:r>
          </w:p>
        </w:tc>
        <w:tc>
          <w:tcPr>
            <w:tcW w:w="1036" w:type="dxa"/>
          </w:tcPr>
          <w:p w:rsidR="00DE5B48" w:rsidRPr="005A1055" w:rsidRDefault="00DE5B48" w:rsidP="00DE5B48">
            <w:pPr>
              <w:jc w:val="center"/>
              <w:rPr>
                <w:sz w:val="28"/>
                <w:szCs w:val="28"/>
              </w:rPr>
            </w:pPr>
            <w:r>
              <w:rPr>
                <w:sz w:val="28"/>
                <w:szCs w:val="28"/>
              </w:rPr>
              <w:lastRenderedPageBreak/>
              <w:t>4</w:t>
            </w:r>
          </w:p>
        </w:tc>
        <w:tc>
          <w:tcPr>
            <w:tcW w:w="2690" w:type="dxa"/>
            <w:vMerge w:val="restart"/>
          </w:tcPr>
          <w:p w:rsidR="00DE5B48" w:rsidRPr="005A1055" w:rsidRDefault="00DE5B48" w:rsidP="00DE5B48">
            <w:pPr>
              <w:spacing w:line="276" w:lineRule="auto"/>
              <w:rPr>
                <w:sz w:val="28"/>
                <w:szCs w:val="28"/>
              </w:rPr>
            </w:pPr>
            <w:r w:rsidRPr="00DE5B48">
              <w:rPr>
                <w:sz w:val="28"/>
                <w:szCs w:val="28"/>
              </w:rPr>
              <w:t>ОК 01.; ОК 02.; ОК 04.; ОК 05.; ОК 09.; ПК 1.1.</w:t>
            </w:r>
          </w:p>
        </w:tc>
      </w:tr>
      <w:tr w:rsidR="00DE5B48" w:rsidRPr="005A1055" w:rsidTr="00B341C0">
        <w:trPr>
          <w:trHeight w:val="380"/>
        </w:trPr>
        <w:tc>
          <w:tcPr>
            <w:tcW w:w="2547" w:type="dxa"/>
            <w:vMerge/>
            <w:tcBorders>
              <w:bottom w:val="single" w:sz="4" w:space="0" w:color="auto"/>
            </w:tcBorders>
          </w:tcPr>
          <w:p w:rsidR="00DE5B48" w:rsidRPr="005A1055" w:rsidRDefault="00DE5B48" w:rsidP="00DE5B48">
            <w:pPr>
              <w:spacing w:line="276" w:lineRule="auto"/>
              <w:jc w:val="both"/>
              <w:rPr>
                <w:b/>
                <w:sz w:val="28"/>
                <w:szCs w:val="28"/>
              </w:rPr>
            </w:pPr>
          </w:p>
        </w:tc>
        <w:tc>
          <w:tcPr>
            <w:tcW w:w="3071" w:type="dxa"/>
            <w:tcBorders>
              <w:bottom w:val="single" w:sz="4" w:space="0" w:color="auto"/>
            </w:tcBorders>
          </w:tcPr>
          <w:p w:rsidR="00DE5B48" w:rsidRPr="00D17F1C" w:rsidRDefault="00DE5B48" w:rsidP="00DE5B48">
            <w:pPr>
              <w:spacing w:line="276" w:lineRule="auto"/>
              <w:jc w:val="both"/>
              <w:rPr>
                <w:b/>
                <w:sz w:val="28"/>
                <w:szCs w:val="28"/>
              </w:rPr>
            </w:pPr>
            <w:r>
              <w:rPr>
                <w:b/>
                <w:sz w:val="28"/>
                <w:szCs w:val="28"/>
              </w:rPr>
              <w:t>Практические занятия</w:t>
            </w:r>
          </w:p>
          <w:p w:rsidR="00DE5B48" w:rsidRPr="00107282" w:rsidRDefault="00DE5B48" w:rsidP="00DE5B48">
            <w:pPr>
              <w:spacing w:line="276" w:lineRule="auto"/>
              <w:jc w:val="both"/>
              <w:rPr>
                <w:sz w:val="24"/>
                <w:szCs w:val="24"/>
              </w:rPr>
            </w:pPr>
            <w:r w:rsidRPr="00107282">
              <w:rPr>
                <w:sz w:val="24"/>
                <w:szCs w:val="24"/>
              </w:rPr>
              <w:t>Профессиональная гигиена полости рта.</w:t>
            </w:r>
          </w:p>
          <w:p w:rsidR="00DE5B48" w:rsidRPr="00107282" w:rsidRDefault="00DE5B48" w:rsidP="00DE5B48">
            <w:pPr>
              <w:spacing w:line="276" w:lineRule="auto"/>
              <w:jc w:val="both"/>
              <w:rPr>
                <w:sz w:val="24"/>
                <w:szCs w:val="24"/>
              </w:rPr>
            </w:pPr>
            <w:r w:rsidRPr="00107282">
              <w:rPr>
                <w:sz w:val="24"/>
                <w:szCs w:val="24"/>
              </w:rPr>
              <w:t>Методы и средства удаления минерализованных зубных отложений.</w:t>
            </w:r>
          </w:p>
          <w:p w:rsidR="00DE5B48" w:rsidRPr="00107282" w:rsidRDefault="00DE5B48" w:rsidP="00DE5B48">
            <w:pPr>
              <w:spacing w:line="276" w:lineRule="auto"/>
              <w:jc w:val="both"/>
              <w:rPr>
                <w:sz w:val="24"/>
                <w:szCs w:val="24"/>
              </w:rPr>
            </w:pPr>
            <w:r w:rsidRPr="00107282">
              <w:rPr>
                <w:sz w:val="24"/>
                <w:szCs w:val="24"/>
              </w:rPr>
              <w:t>Химический метод.</w:t>
            </w:r>
          </w:p>
          <w:p w:rsidR="00DE5B48" w:rsidRPr="00107282" w:rsidRDefault="00DE5B48" w:rsidP="00DE5B48">
            <w:pPr>
              <w:spacing w:line="276" w:lineRule="auto"/>
              <w:jc w:val="both"/>
              <w:rPr>
                <w:sz w:val="24"/>
                <w:szCs w:val="24"/>
              </w:rPr>
            </w:pPr>
            <w:r w:rsidRPr="00107282">
              <w:rPr>
                <w:sz w:val="24"/>
                <w:szCs w:val="24"/>
              </w:rPr>
              <w:t>Ручные инструменты для удаления</w:t>
            </w:r>
            <w:r w:rsidRPr="00107282">
              <w:rPr>
                <w:b/>
                <w:sz w:val="28"/>
                <w:szCs w:val="28"/>
              </w:rPr>
              <w:t xml:space="preserve"> </w:t>
            </w:r>
            <w:r w:rsidRPr="00107282">
              <w:rPr>
                <w:sz w:val="24"/>
                <w:szCs w:val="24"/>
              </w:rPr>
              <w:t>минерализованных зубных отложений.</w:t>
            </w:r>
          </w:p>
          <w:p w:rsidR="00DE5B48" w:rsidRPr="00107282" w:rsidRDefault="00DE5B48" w:rsidP="00DE5B48">
            <w:pPr>
              <w:spacing w:line="276" w:lineRule="auto"/>
              <w:jc w:val="both"/>
              <w:rPr>
                <w:sz w:val="24"/>
                <w:szCs w:val="24"/>
              </w:rPr>
            </w:pPr>
            <w:r w:rsidRPr="00107282">
              <w:rPr>
                <w:sz w:val="24"/>
                <w:szCs w:val="24"/>
              </w:rPr>
              <w:t>Скейлер, виды, принцип работы.</w:t>
            </w:r>
          </w:p>
          <w:p w:rsidR="00DE5B48" w:rsidRPr="00107282" w:rsidRDefault="00DE5B48" w:rsidP="00DE5B48">
            <w:pPr>
              <w:spacing w:line="276" w:lineRule="auto"/>
              <w:jc w:val="both"/>
              <w:rPr>
                <w:sz w:val="24"/>
                <w:szCs w:val="24"/>
              </w:rPr>
            </w:pPr>
            <w:r w:rsidRPr="00107282">
              <w:rPr>
                <w:sz w:val="24"/>
                <w:szCs w:val="24"/>
              </w:rPr>
              <w:t>растворы.</w:t>
            </w:r>
          </w:p>
          <w:p w:rsidR="00DE5B48" w:rsidRPr="00107282" w:rsidRDefault="00DE5B48" w:rsidP="00DE5B48">
            <w:pPr>
              <w:spacing w:line="276" w:lineRule="auto"/>
              <w:jc w:val="both"/>
              <w:rPr>
                <w:sz w:val="24"/>
                <w:szCs w:val="24"/>
              </w:rPr>
            </w:pPr>
            <w:r w:rsidRPr="00107282">
              <w:rPr>
                <w:sz w:val="24"/>
                <w:szCs w:val="24"/>
              </w:rPr>
              <w:t>Удаление минерализованных зубных отложений с помощью ультразвукового скейлера.</w:t>
            </w:r>
          </w:p>
          <w:p w:rsidR="00DE5B48" w:rsidRPr="00107282" w:rsidRDefault="00DE5B48" w:rsidP="00DE5B48">
            <w:pPr>
              <w:spacing w:line="276" w:lineRule="auto"/>
              <w:jc w:val="both"/>
              <w:rPr>
                <w:sz w:val="24"/>
                <w:szCs w:val="24"/>
              </w:rPr>
            </w:pPr>
            <w:r w:rsidRPr="00107282">
              <w:rPr>
                <w:sz w:val="24"/>
                <w:szCs w:val="24"/>
              </w:rPr>
              <w:t>Методы и средства удаления неминерализованных зубных отложений.</w:t>
            </w:r>
          </w:p>
          <w:p w:rsidR="00DE5B48" w:rsidRPr="00107282" w:rsidRDefault="00DE5B48" w:rsidP="00DE5B48">
            <w:pPr>
              <w:spacing w:line="276" w:lineRule="auto"/>
              <w:jc w:val="both"/>
              <w:rPr>
                <w:sz w:val="24"/>
                <w:szCs w:val="24"/>
              </w:rPr>
            </w:pPr>
            <w:r w:rsidRPr="00107282">
              <w:rPr>
                <w:sz w:val="24"/>
                <w:szCs w:val="24"/>
              </w:rPr>
              <w:t>Вращающиеся инструменты для удаления зубных отложений.</w:t>
            </w:r>
          </w:p>
          <w:p w:rsidR="00DE5B48" w:rsidRPr="00107282" w:rsidRDefault="00DE5B48" w:rsidP="00DE5B48">
            <w:pPr>
              <w:spacing w:line="276" w:lineRule="auto"/>
              <w:jc w:val="both"/>
              <w:rPr>
                <w:sz w:val="24"/>
                <w:szCs w:val="24"/>
              </w:rPr>
            </w:pPr>
            <w:r w:rsidRPr="00107282">
              <w:rPr>
                <w:sz w:val="24"/>
                <w:szCs w:val="24"/>
              </w:rPr>
              <w:t>Методика Air-Flow.</w:t>
            </w:r>
          </w:p>
          <w:p w:rsidR="00DE5B48" w:rsidRPr="005A1055" w:rsidRDefault="00DE5B48" w:rsidP="00DE5B48">
            <w:pPr>
              <w:spacing w:line="276" w:lineRule="auto"/>
              <w:jc w:val="both"/>
              <w:rPr>
                <w:bCs/>
                <w:sz w:val="24"/>
                <w:szCs w:val="24"/>
              </w:rPr>
            </w:pPr>
            <w:r w:rsidRPr="00107282">
              <w:rPr>
                <w:sz w:val="24"/>
                <w:szCs w:val="24"/>
              </w:rPr>
              <w:t>Удаление неминерализованных зубных отложений с помощью Air-Flow.</w:t>
            </w:r>
          </w:p>
        </w:tc>
        <w:tc>
          <w:tcPr>
            <w:tcW w:w="1036" w:type="dxa"/>
            <w:tcBorders>
              <w:bottom w:val="single" w:sz="4" w:space="0" w:color="auto"/>
            </w:tcBorders>
          </w:tcPr>
          <w:p w:rsidR="00DE5B48" w:rsidRPr="005A1055" w:rsidRDefault="00DE5B48" w:rsidP="00DE5B48">
            <w:pPr>
              <w:jc w:val="center"/>
              <w:rPr>
                <w:sz w:val="28"/>
                <w:szCs w:val="28"/>
              </w:rPr>
            </w:pPr>
            <w:r>
              <w:rPr>
                <w:sz w:val="28"/>
                <w:szCs w:val="28"/>
              </w:rPr>
              <w:t>20</w:t>
            </w:r>
          </w:p>
        </w:tc>
        <w:tc>
          <w:tcPr>
            <w:tcW w:w="2690" w:type="dxa"/>
            <w:vMerge/>
            <w:tcBorders>
              <w:bottom w:val="single" w:sz="4" w:space="0" w:color="auto"/>
            </w:tcBorders>
          </w:tcPr>
          <w:p w:rsidR="00DE5B48" w:rsidRPr="005A1055" w:rsidRDefault="00DE5B48" w:rsidP="00DE5B48">
            <w:pPr>
              <w:spacing w:line="276" w:lineRule="auto"/>
              <w:jc w:val="both"/>
              <w:rPr>
                <w:sz w:val="28"/>
                <w:szCs w:val="28"/>
              </w:rPr>
            </w:pPr>
          </w:p>
        </w:tc>
      </w:tr>
      <w:tr w:rsidR="00DE5B48" w:rsidRPr="005A1055" w:rsidTr="009F38CE">
        <w:tc>
          <w:tcPr>
            <w:tcW w:w="2547" w:type="dxa"/>
          </w:tcPr>
          <w:p w:rsidR="00DE5B48" w:rsidRPr="005A1055" w:rsidRDefault="00DE5B48" w:rsidP="00DE5B48">
            <w:pPr>
              <w:spacing w:line="276" w:lineRule="auto"/>
              <w:jc w:val="both"/>
              <w:rPr>
                <w:b/>
                <w:sz w:val="28"/>
                <w:szCs w:val="28"/>
              </w:rPr>
            </w:pPr>
            <w:r w:rsidRPr="005A1055">
              <w:rPr>
                <w:b/>
                <w:sz w:val="28"/>
                <w:szCs w:val="28"/>
              </w:rPr>
              <w:t>Зачет</w:t>
            </w:r>
          </w:p>
        </w:tc>
        <w:tc>
          <w:tcPr>
            <w:tcW w:w="3071" w:type="dxa"/>
          </w:tcPr>
          <w:p w:rsidR="00DE5B48" w:rsidRPr="005A1055" w:rsidRDefault="00DE5B48" w:rsidP="00DE5B48">
            <w:pPr>
              <w:spacing w:line="276" w:lineRule="auto"/>
              <w:jc w:val="both"/>
              <w:rPr>
                <w:b/>
                <w:sz w:val="28"/>
                <w:szCs w:val="28"/>
              </w:rPr>
            </w:pPr>
          </w:p>
        </w:tc>
        <w:tc>
          <w:tcPr>
            <w:tcW w:w="1036" w:type="dxa"/>
          </w:tcPr>
          <w:p w:rsidR="00DE5B48" w:rsidRPr="005A1055" w:rsidRDefault="00DE5B48" w:rsidP="00DE5B48">
            <w:pPr>
              <w:jc w:val="center"/>
              <w:rPr>
                <w:sz w:val="28"/>
                <w:szCs w:val="28"/>
              </w:rPr>
            </w:pPr>
          </w:p>
        </w:tc>
        <w:tc>
          <w:tcPr>
            <w:tcW w:w="2690" w:type="dxa"/>
          </w:tcPr>
          <w:p w:rsidR="00DE5B48" w:rsidRPr="005A1055" w:rsidRDefault="00DE5B48" w:rsidP="00DE5B48">
            <w:pPr>
              <w:spacing w:line="276" w:lineRule="auto"/>
              <w:jc w:val="both"/>
              <w:rPr>
                <w:sz w:val="28"/>
                <w:szCs w:val="28"/>
              </w:rPr>
            </w:pPr>
          </w:p>
        </w:tc>
      </w:tr>
      <w:tr w:rsidR="00DE5B48" w:rsidRPr="005A1055" w:rsidTr="00CF702A">
        <w:tc>
          <w:tcPr>
            <w:tcW w:w="5618" w:type="dxa"/>
            <w:gridSpan w:val="2"/>
          </w:tcPr>
          <w:p w:rsidR="00DE5B48" w:rsidRPr="005A1055" w:rsidRDefault="00DE5B48" w:rsidP="00DE5B48">
            <w:pPr>
              <w:spacing w:line="276" w:lineRule="auto"/>
              <w:jc w:val="both"/>
              <w:rPr>
                <w:b/>
                <w:sz w:val="28"/>
                <w:szCs w:val="28"/>
              </w:rPr>
            </w:pPr>
            <w:r w:rsidRPr="005A1055">
              <w:rPr>
                <w:b/>
                <w:sz w:val="28"/>
                <w:szCs w:val="28"/>
              </w:rPr>
              <w:t>Всего</w:t>
            </w:r>
            <w:r w:rsidRPr="005A1055">
              <w:rPr>
                <w:b/>
                <w:sz w:val="28"/>
                <w:szCs w:val="28"/>
                <w:lang w:val="en-US"/>
              </w:rPr>
              <w:t>:</w:t>
            </w:r>
          </w:p>
        </w:tc>
        <w:tc>
          <w:tcPr>
            <w:tcW w:w="1036" w:type="dxa"/>
          </w:tcPr>
          <w:p w:rsidR="00DE5B48" w:rsidRPr="005A1055" w:rsidRDefault="00DE5B48" w:rsidP="00DE5B48">
            <w:pPr>
              <w:jc w:val="center"/>
              <w:rPr>
                <w:b/>
                <w:sz w:val="28"/>
                <w:szCs w:val="28"/>
              </w:rPr>
            </w:pPr>
          </w:p>
        </w:tc>
        <w:tc>
          <w:tcPr>
            <w:tcW w:w="2690" w:type="dxa"/>
          </w:tcPr>
          <w:p w:rsidR="00DE5B48" w:rsidRPr="005A1055" w:rsidRDefault="00DE5B48" w:rsidP="00DE5B48">
            <w:pPr>
              <w:spacing w:line="276" w:lineRule="auto"/>
              <w:jc w:val="both"/>
              <w:rPr>
                <w:sz w:val="28"/>
                <w:szCs w:val="28"/>
              </w:rPr>
            </w:pPr>
          </w:p>
        </w:tc>
      </w:tr>
    </w:tbl>
    <w:p w:rsidR="00935BBA" w:rsidRDefault="00935BBA" w:rsidP="00105EB9">
      <w:pPr>
        <w:shd w:val="clear" w:color="auto" w:fill="FFFFFF"/>
        <w:spacing w:after="0" w:line="276" w:lineRule="auto"/>
        <w:ind w:firstLine="709"/>
        <w:rPr>
          <w:rFonts w:ascii="Times New Roman" w:hAnsi="Times New Roman" w:cs="Times New Roman"/>
          <w:sz w:val="28"/>
          <w:szCs w:val="28"/>
        </w:rPr>
      </w:pPr>
    </w:p>
    <w:p w:rsidR="00A15D10" w:rsidRDefault="00A15D10" w:rsidP="00105EB9">
      <w:pPr>
        <w:shd w:val="clear" w:color="auto" w:fill="FFFFFF"/>
        <w:spacing w:after="0" w:line="276" w:lineRule="auto"/>
        <w:ind w:firstLine="709"/>
        <w:rPr>
          <w:rFonts w:ascii="Times New Roman" w:hAnsi="Times New Roman" w:cs="Times New Roman"/>
          <w:sz w:val="28"/>
          <w:szCs w:val="28"/>
        </w:rPr>
      </w:pPr>
    </w:p>
    <w:p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rsidR="00105EB9" w:rsidRPr="00451482"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t xml:space="preserve">3. УСЛОВИЯ РЕАЛИЗАЦИИ УЧЕБНОЙ ДИСЦИПЛИНЫ </w:t>
      </w:r>
      <w:r w:rsidR="00451482" w:rsidRPr="00451482">
        <w:rPr>
          <w:rFonts w:ascii="Times New Roman" w:hAnsi="Times New Roman" w:cs="Times New Roman"/>
          <w:b/>
          <w:sz w:val="28"/>
          <w:szCs w:val="28"/>
        </w:rPr>
        <w:t>«</w:t>
      </w:r>
      <w:r w:rsidR="00451482" w:rsidRPr="00451482">
        <w:rPr>
          <w:rFonts w:ascii="Times New Roman" w:hAnsi="Times New Roman" w:cs="Times New Roman"/>
          <w:b/>
          <w:color w:val="000000"/>
          <w:sz w:val="28"/>
          <w:szCs w:val="28"/>
          <w:lang w:eastAsia="ru-RU"/>
        </w:rPr>
        <w:t>СОВРЕМЕННЫЕ МЕТОДИКИ И МАТЕРИАЛЫ В ПРОФИЛАКТИЧЕСКОЙ СТОМАТОЛОГИИ</w:t>
      </w:r>
      <w:r w:rsidR="00451482" w:rsidRPr="00451482">
        <w:rPr>
          <w:rFonts w:ascii="Times New Roman" w:hAnsi="Times New Roman" w:cs="Times New Roman"/>
          <w:b/>
          <w:sz w:val="28"/>
          <w:szCs w:val="28"/>
        </w:rPr>
        <w:t>»</w:t>
      </w:r>
    </w:p>
    <w:p w:rsidR="00105EB9" w:rsidRPr="00935BBA" w:rsidRDefault="00105EB9" w:rsidP="00105EB9">
      <w:pPr>
        <w:spacing w:after="0" w:line="276" w:lineRule="auto"/>
        <w:ind w:firstLine="709"/>
        <w:jc w:val="center"/>
        <w:rPr>
          <w:rFonts w:ascii="Times New Roman" w:hAnsi="Times New Roman" w:cs="Times New Roman"/>
          <w:b/>
          <w:sz w:val="28"/>
          <w:szCs w:val="28"/>
        </w:rPr>
      </w:pP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105EB9" w:rsidRPr="00935BBA" w:rsidRDefault="00DC5B02" w:rsidP="00093DE3">
      <w:pPr>
        <w:spacing w:after="0" w:line="276" w:lineRule="auto"/>
        <w:ind w:left="851" w:firstLine="709"/>
        <w:jc w:val="both"/>
        <w:rPr>
          <w:rFonts w:ascii="Times New Roman" w:hAnsi="Times New Roman" w:cs="Times New Roman"/>
          <w:sz w:val="28"/>
          <w:szCs w:val="28"/>
        </w:rPr>
      </w:pPr>
      <w:r>
        <w:rPr>
          <w:rFonts w:ascii="Times New Roman" w:hAnsi="Times New Roman" w:cs="Times New Roman"/>
          <w:sz w:val="28"/>
          <w:szCs w:val="28"/>
        </w:rPr>
        <w:t>Кабинеты кафедры,</w:t>
      </w:r>
      <w:r w:rsidR="00105EB9" w:rsidRPr="00935BBA">
        <w:rPr>
          <w:rFonts w:ascii="Times New Roman" w:hAnsi="Times New Roman" w:cs="Times New Roman"/>
          <w:sz w:val="28"/>
          <w:szCs w:val="28"/>
        </w:rPr>
        <w:t xml:space="preserve"> оснащенны</w:t>
      </w:r>
      <w:r>
        <w:rPr>
          <w:rFonts w:ascii="Times New Roman" w:hAnsi="Times New Roman" w:cs="Times New Roman"/>
          <w:sz w:val="28"/>
          <w:szCs w:val="28"/>
        </w:rPr>
        <w:t>е</w:t>
      </w:r>
      <w:r w:rsidR="00105EB9" w:rsidRPr="00935BBA">
        <w:rPr>
          <w:rFonts w:ascii="Times New Roman" w:hAnsi="Times New Roman" w:cs="Times New Roman"/>
          <w:sz w:val="28"/>
          <w:szCs w:val="28"/>
        </w:rPr>
        <w:t>:</w:t>
      </w:r>
    </w:p>
    <w:p w:rsidR="00105EB9" w:rsidRPr="00935BBA" w:rsidRDefault="00105EB9" w:rsidP="0009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851"/>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рабочее место преподавателя;</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посадочные места по количеству обучающихся;</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доска учебная.</w:t>
      </w:r>
    </w:p>
    <w:p w:rsidR="00105EB9" w:rsidRPr="00935BBA" w:rsidRDefault="00105EB9" w:rsidP="00093DE3">
      <w:pPr>
        <w:pStyle w:val="a6"/>
        <w:widowControl w:val="0"/>
        <w:numPr>
          <w:ilvl w:val="0"/>
          <w:numId w:val="1"/>
        </w:numPr>
        <w:autoSpaceDE w:val="0"/>
        <w:autoSpaceDN w:val="0"/>
        <w:adjustRightInd w:val="0"/>
        <w:spacing w:line="276" w:lineRule="auto"/>
        <w:ind w:left="851" w:firstLine="0"/>
        <w:jc w:val="both"/>
        <w:rPr>
          <w:sz w:val="28"/>
          <w:szCs w:val="28"/>
        </w:rPr>
      </w:pPr>
      <w:r w:rsidRPr="00935BBA">
        <w:rPr>
          <w:sz w:val="28"/>
          <w:szCs w:val="28"/>
        </w:rPr>
        <w:t>Техническими средствами обучения</w:t>
      </w:r>
      <w:r w:rsidRPr="00935BBA">
        <w:rPr>
          <w:sz w:val="28"/>
          <w:szCs w:val="28"/>
          <w:lang w:val="en-US"/>
        </w:rPr>
        <w:t>:</w:t>
      </w:r>
    </w:p>
    <w:p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компьютер и ноутбук с лицензионным программным обеспечением;</w:t>
      </w:r>
    </w:p>
    <w:p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проектор и экран.</w:t>
      </w:r>
    </w:p>
    <w:p w:rsidR="00105EB9" w:rsidRPr="00935BBA" w:rsidRDefault="00105EB9" w:rsidP="00093DE3">
      <w:pPr>
        <w:spacing w:after="0" w:line="276" w:lineRule="auto"/>
        <w:ind w:left="851"/>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105EB9" w:rsidRPr="00935BBA" w:rsidRDefault="00105EB9" w:rsidP="00093DE3">
      <w:pPr>
        <w:pStyle w:val="a6"/>
        <w:widowControl w:val="0"/>
        <w:numPr>
          <w:ilvl w:val="0"/>
          <w:numId w:val="5"/>
        </w:numPr>
        <w:autoSpaceDE w:val="0"/>
        <w:autoSpaceDN w:val="0"/>
        <w:adjustRightInd w:val="0"/>
        <w:spacing w:line="276" w:lineRule="auto"/>
        <w:ind w:left="851" w:firstLine="0"/>
        <w:jc w:val="both"/>
        <w:rPr>
          <w:sz w:val="28"/>
          <w:szCs w:val="28"/>
        </w:rPr>
      </w:pPr>
      <w:r w:rsidRPr="00935BBA">
        <w:rPr>
          <w:sz w:val="28"/>
          <w:szCs w:val="28"/>
        </w:rPr>
        <w:t>таблицы;</w:t>
      </w:r>
    </w:p>
    <w:p w:rsidR="00DC5B02" w:rsidRPr="00DC5B02" w:rsidRDefault="00DC5B02" w:rsidP="00093DE3">
      <w:pPr>
        <w:pStyle w:val="a6"/>
        <w:widowControl w:val="0"/>
        <w:numPr>
          <w:ilvl w:val="0"/>
          <w:numId w:val="6"/>
        </w:numPr>
        <w:autoSpaceDE w:val="0"/>
        <w:autoSpaceDN w:val="0"/>
        <w:adjustRightInd w:val="0"/>
        <w:spacing w:line="276" w:lineRule="auto"/>
        <w:ind w:left="851" w:firstLine="0"/>
        <w:jc w:val="both"/>
        <w:rPr>
          <w:b/>
          <w:sz w:val="28"/>
          <w:szCs w:val="28"/>
          <w:lang w:val="en-US"/>
        </w:rPr>
      </w:pPr>
      <w:r>
        <w:rPr>
          <w:sz w:val="28"/>
          <w:szCs w:val="28"/>
        </w:rPr>
        <w:t>макеты</w:t>
      </w:r>
    </w:p>
    <w:p w:rsidR="00105EB9" w:rsidRPr="00935BBA" w:rsidRDefault="00105EB9" w:rsidP="00105EB9">
      <w:pPr>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105EB9">
      <w:pPr>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Для реализации программы дисциплина «</w:t>
      </w:r>
      <w:r w:rsidR="00451482">
        <w:rPr>
          <w:rFonts w:ascii="Times New Roman" w:hAnsi="Times New Roman" w:cs="Times New Roman"/>
          <w:color w:val="000000"/>
          <w:sz w:val="28"/>
          <w:szCs w:val="28"/>
          <w:lang w:eastAsia="ru-RU"/>
        </w:rPr>
        <w:t>С</w:t>
      </w:r>
      <w:r w:rsidR="00451482" w:rsidRPr="00451482">
        <w:rPr>
          <w:rFonts w:ascii="Times New Roman" w:hAnsi="Times New Roman" w:cs="Times New Roman"/>
          <w:color w:val="000000"/>
          <w:sz w:val="28"/>
          <w:szCs w:val="28"/>
          <w:lang w:eastAsia="ru-RU"/>
        </w:rPr>
        <w:t>овременные методики и материалы в профилактической стоматологии</w:t>
      </w:r>
      <w:r w:rsidRPr="00935BBA">
        <w:rPr>
          <w:rFonts w:ascii="Times New Roman" w:hAnsi="Times New Roman" w:cs="Times New Roman"/>
          <w:sz w:val="28"/>
          <w:szCs w:val="28"/>
        </w:rPr>
        <w:t xml:space="preserve">» 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w:t>
      </w:r>
      <w:r w:rsidR="006C2A2B">
        <w:rPr>
          <w:rFonts w:ascii="Times New Roman" w:hAnsi="Times New Roman" w:cs="Times New Roman"/>
          <w:sz w:val="28"/>
          <w:szCs w:val="28"/>
        </w:rPr>
        <w:t xml:space="preserve"> Минздрава Росси</w:t>
      </w:r>
      <w:r w:rsidRPr="00935BBA">
        <w:rPr>
          <w:rFonts w:ascii="Times New Roman" w:hAnsi="Times New Roman" w:cs="Times New Roman"/>
          <w:sz w:val="28"/>
          <w:szCs w:val="28"/>
          <w:lang w:eastAsia="ru-RU"/>
        </w:rPr>
        <w:t xml:space="preserve">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w:t>
      </w:r>
      <w:r w:rsidRPr="006C2A2B">
        <w:rPr>
          <w:rFonts w:ascii="Times New Roman" w:hAnsi="Times New Roman" w:cs="Times New Roman"/>
          <w:sz w:val="28"/>
          <w:szCs w:val="28"/>
          <w:lang w:eastAsia="ru-RU"/>
        </w:rPr>
        <w:t>сочетании с внеаудиторной работой для</w:t>
      </w:r>
      <w:r w:rsidR="006C2A2B" w:rsidRPr="006C2A2B">
        <w:rPr>
          <w:rFonts w:ascii="Times New Roman" w:hAnsi="Times New Roman" w:cs="Times New Roman"/>
          <w:sz w:val="28"/>
          <w:szCs w:val="28"/>
          <w:lang w:eastAsia="ru-RU"/>
        </w:rPr>
        <w:t xml:space="preserve"> формирования и развития общих </w:t>
      </w:r>
      <w:r w:rsidRPr="006C2A2B">
        <w:rPr>
          <w:rFonts w:ascii="Times New Roman" w:hAnsi="Times New Roman" w:cs="Times New Roman"/>
          <w:sz w:val="28"/>
          <w:szCs w:val="28"/>
          <w:lang w:eastAsia="ru-RU"/>
        </w:rPr>
        <w:t>и профессиональных</w:t>
      </w:r>
      <w:r w:rsidRPr="00935BBA">
        <w:rPr>
          <w:rFonts w:ascii="Times New Roman" w:hAnsi="Times New Roman" w:cs="Times New Roman"/>
          <w:sz w:val="28"/>
          <w:szCs w:val="28"/>
          <w:lang w:eastAsia="ru-RU"/>
        </w:rPr>
        <w:t xml:space="preserve"> компетенций обучающихся.</w:t>
      </w:r>
    </w:p>
    <w:p w:rsidR="00105EB9" w:rsidRPr="00935BBA" w:rsidRDefault="00105EB9" w:rsidP="00105EB9">
      <w:pPr>
        <w:spacing w:after="0" w:line="276" w:lineRule="auto"/>
        <w:ind w:firstLine="709"/>
        <w:jc w:val="both"/>
        <w:rPr>
          <w:rFonts w:ascii="Times New Roman" w:hAnsi="Times New Roman" w:cs="Times New Roman"/>
          <w:sz w:val="28"/>
          <w:szCs w:val="28"/>
        </w:rPr>
      </w:pPr>
    </w:p>
    <w:p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52"/>
        <w:gridCol w:w="1998"/>
        <w:gridCol w:w="1843"/>
        <w:gridCol w:w="1134"/>
        <w:gridCol w:w="1099"/>
      </w:tblGrid>
      <w:tr w:rsidR="004872D8" w:rsidRPr="0012450C" w:rsidTr="00F15DCB">
        <w:trPr>
          <w:trHeight w:val="340"/>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п/№</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vertAlign w:val="superscript"/>
              </w:rPr>
            </w:pPr>
            <w:r w:rsidRPr="0012450C">
              <w:rPr>
                <w:rFonts w:ascii="Times New Roman" w:hAnsi="Times New Roman"/>
                <w:b/>
                <w:sz w:val="24"/>
                <w:szCs w:val="24"/>
              </w:rPr>
              <w:t>Наименование</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Автор (ы)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Год, место издания</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Кол-во экземпляров</w:t>
            </w:r>
          </w:p>
        </w:tc>
      </w:tr>
      <w:tr w:rsidR="004872D8" w:rsidRPr="0012450C" w:rsidTr="00F15DCB">
        <w:trPr>
          <w:trHeight w:val="34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vertAlign w:val="superscript"/>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в биб-лиотеке</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на ка-федре</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8</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12450C" w:rsidRDefault="004872D8" w:rsidP="004872D8">
            <w:pPr>
              <w:numPr>
                <w:ilvl w:val="0"/>
                <w:numId w:val="23"/>
              </w:numPr>
              <w:tabs>
                <w:tab w:val="num" w:pos="284"/>
              </w:tabs>
              <w:spacing w:after="0" w:line="240" w:lineRule="auto"/>
              <w:ind w:left="0" w:firstLine="0"/>
              <w:jc w:val="both"/>
              <w:rPr>
                <w:rFonts w:ascii="Times New Roman" w:hAnsi="Times New Roman"/>
                <w:sz w:val="24"/>
                <w:szCs w:val="24"/>
              </w:rPr>
            </w:pPr>
          </w:p>
        </w:tc>
        <w:tc>
          <w:tcPr>
            <w:tcW w:w="2852"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Профилактика основных стоматологических заболеваний</w:t>
            </w:r>
          </w:p>
        </w:tc>
        <w:tc>
          <w:tcPr>
            <w:tcW w:w="1998"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Попруженко Т.В., Терехова Т.Н.</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2009</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100</w:t>
            </w:r>
          </w:p>
        </w:tc>
        <w:tc>
          <w:tcPr>
            <w:tcW w:w="1099"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920"/>
        <w:gridCol w:w="2740"/>
        <w:gridCol w:w="1980"/>
      </w:tblGrid>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w:t>
            </w:r>
          </w:p>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п/п</w:t>
            </w:r>
          </w:p>
        </w:tc>
        <w:tc>
          <w:tcPr>
            <w:tcW w:w="392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Ссылка на информационный источник</w:t>
            </w:r>
          </w:p>
        </w:tc>
        <w:tc>
          <w:tcPr>
            <w:tcW w:w="274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Наименование разработки в электронной форме</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Доступность</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1.</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val="en-US" w:eastAsia="ru-RU"/>
              </w:rPr>
            </w:pPr>
            <w:r w:rsidRPr="004872D8">
              <w:rPr>
                <w:rFonts w:ascii="Times New Roman" w:eastAsia="Times New Roman" w:hAnsi="Times New Roman" w:cs="Times New Roman"/>
                <w:sz w:val="24"/>
                <w:szCs w:val="24"/>
                <w:lang w:eastAsia="ru-RU"/>
              </w:rPr>
              <w:t>http://www.</w:t>
            </w:r>
            <w:r w:rsidRPr="004872D8">
              <w:rPr>
                <w:rFonts w:ascii="Times New Roman" w:eastAsia="Times New Roman" w:hAnsi="Times New Roman" w:cs="Times New Roman"/>
                <w:sz w:val="24"/>
                <w:szCs w:val="24"/>
                <w:lang w:val="en-US" w:eastAsia="ru-RU"/>
              </w:rPr>
              <w:t>scopus.com/</w:t>
            </w:r>
          </w:p>
        </w:tc>
        <w:tc>
          <w:tcPr>
            <w:tcW w:w="274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Библиографическая и реферативная база данных</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 xml:space="preserve">Общедоступно </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2.</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www.mmbook.ru</w:t>
            </w:r>
          </w:p>
        </w:tc>
        <w:tc>
          <w:tcPr>
            <w:tcW w:w="2740" w:type="dxa"/>
          </w:tcPr>
          <w:p w:rsidR="004872D8" w:rsidRPr="004872D8" w:rsidRDefault="004872D8" w:rsidP="004872D8">
            <w:pPr>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Медицинская литература по стоматологии</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3.</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www.stom.ru</w:t>
            </w:r>
          </w:p>
        </w:tc>
        <w:tc>
          <w:tcPr>
            <w:tcW w:w="2740" w:type="dxa"/>
          </w:tcPr>
          <w:p w:rsidR="004872D8" w:rsidRPr="004872D8" w:rsidRDefault="004872D8" w:rsidP="004872D8">
            <w:pPr>
              <w:spacing w:after="0" w:line="240" w:lineRule="auto"/>
              <w:jc w:val="both"/>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Российский Стоматологический Портал</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rPr>
        <w:tc>
          <w:tcPr>
            <w:tcW w:w="64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п/№</w:t>
            </w:r>
          </w:p>
        </w:tc>
        <w:tc>
          <w:tcPr>
            <w:tcW w:w="286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vertAlign w:val="superscript"/>
              </w:rPr>
            </w:pPr>
            <w:r w:rsidRPr="007D048F">
              <w:rPr>
                <w:rFonts w:ascii="Times New Roman" w:hAnsi="Times New Roman"/>
                <w:b/>
                <w:sz w:val="24"/>
                <w:szCs w:val="24"/>
              </w:rPr>
              <w:t>Наименование</w:t>
            </w:r>
          </w:p>
        </w:tc>
        <w:tc>
          <w:tcPr>
            <w:tcW w:w="198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Автор (ы)</w:t>
            </w:r>
          </w:p>
        </w:tc>
        <w:tc>
          <w:tcPr>
            <w:tcW w:w="1843"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Год, место издания</w:t>
            </w:r>
          </w:p>
        </w:tc>
        <w:tc>
          <w:tcPr>
            <w:tcW w:w="2233" w:type="dxa"/>
            <w:gridSpan w:val="2"/>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Кол-во экземпляров</w:t>
            </w:r>
          </w:p>
        </w:tc>
      </w:tr>
      <w:tr w:rsidR="004872D8" w:rsidRPr="007D048F" w:rsidTr="00F15DCB">
        <w:trPr>
          <w:trHeight w:val="340"/>
        </w:trPr>
        <w:tc>
          <w:tcPr>
            <w:tcW w:w="64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2865" w:type="dxa"/>
            <w:vMerge/>
            <w:vAlign w:val="center"/>
            <w:hideMark/>
          </w:tcPr>
          <w:p w:rsidR="004872D8" w:rsidRPr="007D048F" w:rsidRDefault="004872D8" w:rsidP="00F15DCB">
            <w:pPr>
              <w:spacing w:after="0" w:line="240" w:lineRule="auto"/>
              <w:rPr>
                <w:rFonts w:ascii="Times New Roman" w:hAnsi="Times New Roman"/>
                <w:b/>
                <w:sz w:val="24"/>
                <w:szCs w:val="24"/>
                <w:vertAlign w:val="superscript"/>
              </w:rPr>
            </w:pPr>
          </w:p>
        </w:tc>
        <w:tc>
          <w:tcPr>
            <w:tcW w:w="198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843"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134"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в библиотеке</w:t>
            </w:r>
          </w:p>
        </w:tc>
        <w:tc>
          <w:tcPr>
            <w:tcW w:w="1099"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на кафедре</w:t>
            </w:r>
          </w:p>
        </w:tc>
      </w:tr>
    </w:tbl>
    <w:p w:rsidR="004872D8" w:rsidRPr="00884EF3" w:rsidRDefault="004872D8" w:rsidP="004872D8">
      <w:pPr>
        <w:spacing w:after="0" w:line="24" w:lineRule="auto"/>
        <w:jc w:val="center"/>
        <w:rPr>
          <w:rFonts w:ascii="Times New Roman" w:hAnsi="Times New Roman"/>
          <w:b/>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blHeader/>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8</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стоматологии: для студ. 2 курса 1V семестр</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w:t>
            </w:r>
            <w:r>
              <w:rPr>
                <w:rFonts w:ascii="Times New Roman" w:hAnsi="Times New Roman"/>
                <w:sz w:val="24"/>
                <w:szCs w:val="24"/>
              </w:rPr>
              <w:t xml:space="preserve">томатологии: для студ. 3 курса </w:t>
            </w:r>
            <w:r>
              <w:rPr>
                <w:rFonts w:ascii="Times New Roman" w:hAnsi="Times New Roman"/>
                <w:sz w:val="24"/>
                <w:szCs w:val="24"/>
                <w:lang w:val="en-US"/>
              </w:rPr>
              <w:t>V</w:t>
            </w:r>
            <w:r>
              <w:rPr>
                <w:rFonts w:ascii="Times New Roman" w:hAnsi="Times New Roman"/>
                <w:sz w:val="24"/>
                <w:szCs w:val="24"/>
              </w:rPr>
              <w:t xml:space="preserve">, </w:t>
            </w:r>
            <w:r w:rsidRPr="00097AE3">
              <w:rPr>
                <w:rFonts w:ascii="Times New Roman" w:hAnsi="Times New Roman"/>
                <w:sz w:val="24"/>
                <w:szCs w:val="24"/>
              </w:rPr>
              <w:t>V</w:t>
            </w:r>
            <w:r>
              <w:rPr>
                <w:rFonts w:ascii="Times New Roman" w:hAnsi="Times New Roman"/>
                <w:sz w:val="24"/>
                <w:szCs w:val="24"/>
                <w:lang w:val="en-US"/>
              </w:rPr>
              <w:t>I</w:t>
            </w:r>
            <w:r w:rsidRPr="00097AE3">
              <w:rPr>
                <w:rFonts w:ascii="Times New Roman" w:hAnsi="Times New Roman"/>
                <w:sz w:val="24"/>
                <w:szCs w:val="24"/>
              </w:rPr>
              <w:t xml:space="preserve"> семестр</w:t>
            </w:r>
            <w:r>
              <w:rPr>
                <w:rFonts w:ascii="Times New Roman" w:hAnsi="Times New Roman"/>
                <w:sz w:val="24"/>
                <w:szCs w:val="24"/>
              </w:rPr>
              <w:t>ы</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и эпидемиология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Водолоцкий М.П., Бабанина Б.Г. с соавт.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w:t>
            </w:r>
            <w:r>
              <w:rPr>
                <w:rFonts w:ascii="Times New Roman" w:hAnsi="Times New Roman"/>
                <w:sz w:val="24"/>
                <w:szCs w:val="24"/>
              </w:rPr>
              <w:t>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Ставрополь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Профилактика воспалительных заболеваний пародонта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Грудянов А.И., Овчинникова В.В.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ООО Мед.информ.агентство</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Заболевания эндодонта, пародонта и слизистой оболочки полости рта</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Иорданишвили</w:t>
            </w:r>
            <w:r>
              <w:rPr>
                <w:rFonts w:ascii="Times New Roman" w:hAnsi="Times New Roman"/>
                <w:sz w:val="24"/>
                <w:szCs w:val="24"/>
              </w:rPr>
              <w:t xml:space="preserve"> А.К.</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2008</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 xml:space="preserve">Гигиенист </w:t>
            </w:r>
            <w:r w:rsidRPr="007D048F">
              <w:rPr>
                <w:rFonts w:ascii="Times New Roman" w:hAnsi="Times New Roman"/>
                <w:sz w:val="24"/>
                <w:szCs w:val="24"/>
              </w:rPr>
              <w:lastRenderedPageBreak/>
              <w:t>стоматологический</w:t>
            </w:r>
          </w:p>
          <w:p w:rsidR="004872D8" w:rsidRPr="007D048F" w:rsidRDefault="004872D8" w:rsidP="00F15DCB">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lastRenderedPageBreak/>
              <w:t>Кузьмина Э.М.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lastRenderedPageBreak/>
              <w:t xml:space="preserve">М.: </w:t>
            </w:r>
            <w:r>
              <w:rPr>
                <w:rFonts w:ascii="Times New Roman" w:hAnsi="Times New Roman"/>
                <w:sz w:val="24"/>
                <w:szCs w:val="24"/>
              </w:rPr>
              <w:t>АРТВЕЙ</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7</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Стоматология профилактическая</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Курякина Н.В., Савельева Н.А.</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Н.Новгород</w:t>
            </w:r>
            <w:r>
              <w:rPr>
                <w:rFonts w:ascii="Times New Roman" w:hAnsi="Times New Roman"/>
                <w:sz w:val="24"/>
                <w:szCs w:val="24"/>
              </w:rPr>
              <w:t>: 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8</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 Пахомов Г.Н.</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КМК-ИНВЕСТ</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9</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Детская терапевтическая стоматология: национальное руководство</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w:t>
            </w: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2010</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ГЭОТАР-Медиа</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1099"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10</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Основы профилактики стоматологических заболевений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 xml:space="preserve">Максимовский Ю.М., Сагина </w:t>
            </w:r>
            <w:r w:rsidRPr="007D048F">
              <w:rPr>
                <w:rFonts w:ascii="Times New Roman" w:hAnsi="Times New Roman"/>
                <w:sz w:val="24"/>
                <w:szCs w:val="24"/>
              </w:rPr>
              <w:t>О.В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ВЛАДОС-ПРЕСС</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Стоматологическая профилактика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Орехова Л.Ю., Улитовский С.Б., Кудрявцева Т.В.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ГОУ ВУНМЦ</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12</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Гигиена при зубном протезировании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13</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Гигиена полости рта в ортодонтии и ортопедической стоматологии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Н.Новгород</w:t>
            </w:r>
            <w:r>
              <w:rPr>
                <w:rFonts w:ascii="Times New Roman" w:hAnsi="Times New Roman"/>
                <w:sz w:val="24"/>
                <w:szCs w:val="24"/>
              </w:rPr>
              <w:t>: 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Стоматологическое обследование населения и методы прогнозирования основных стоматологических заболеваний: Учебно-методическое пособие</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Хамадеева А.М.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Самара</w:t>
            </w:r>
            <w:r>
              <w:rPr>
                <w:rFonts w:ascii="Times New Roman" w:hAnsi="Times New Roman"/>
                <w:sz w:val="24"/>
                <w:szCs w:val="24"/>
              </w:rPr>
              <w:t>:</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изд. Сам ГМУ</w:t>
            </w:r>
          </w:p>
          <w:p w:rsidR="004872D8" w:rsidRPr="007D048F" w:rsidRDefault="004872D8" w:rsidP="00F15DC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 xml:space="preserve">Перечень учебно-методических материалов, разработанных на кафедре </w:t>
      </w:r>
      <w:r w:rsidR="004872D8">
        <w:rPr>
          <w:rFonts w:ascii="Times New Roman" w:hAnsi="Times New Roman" w:cs="Times New Roman"/>
          <w:b/>
          <w:bCs/>
          <w:sz w:val="24"/>
          <w:szCs w:val="24"/>
        </w:rPr>
        <w:t>стоматологии общей практики</w:t>
      </w:r>
    </w:p>
    <w:p w:rsidR="00FD53CF" w:rsidRPr="009F5DBD" w:rsidRDefault="00FD53CF" w:rsidP="00FD53CF">
      <w:pPr>
        <w:spacing w:after="0" w:line="240" w:lineRule="auto"/>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2993"/>
        <w:gridCol w:w="1998"/>
        <w:gridCol w:w="1275"/>
        <w:gridCol w:w="1276"/>
        <w:gridCol w:w="1383"/>
      </w:tblGrid>
      <w:tr w:rsidR="004872D8" w:rsidRPr="007F59F6" w:rsidTr="00F15DCB">
        <w:trPr>
          <w:trHeight w:val="340"/>
        </w:trPr>
        <w:tc>
          <w:tcPr>
            <w:tcW w:w="646"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п/№</w:t>
            </w:r>
          </w:p>
        </w:tc>
        <w:tc>
          <w:tcPr>
            <w:tcW w:w="2993" w:type="dxa"/>
            <w:vMerge w:val="restart"/>
            <w:vAlign w:val="center"/>
          </w:tcPr>
          <w:p w:rsidR="004872D8" w:rsidRPr="007F59F6" w:rsidRDefault="004872D8" w:rsidP="00F15DCB">
            <w:pPr>
              <w:spacing w:after="0" w:line="240" w:lineRule="auto"/>
              <w:jc w:val="center"/>
              <w:rPr>
                <w:rFonts w:ascii="Times New Roman" w:hAnsi="Times New Roman"/>
                <w:b/>
                <w:sz w:val="24"/>
                <w:szCs w:val="24"/>
                <w:vertAlign w:val="superscript"/>
              </w:rPr>
            </w:pPr>
            <w:r w:rsidRPr="007F59F6">
              <w:rPr>
                <w:rFonts w:ascii="Times New Roman" w:hAnsi="Times New Roman"/>
                <w:b/>
                <w:sz w:val="24"/>
                <w:szCs w:val="24"/>
              </w:rPr>
              <w:t>Наименование</w:t>
            </w:r>
          </w:p>
        </w:tc>
        <w:tc>
          <w:tcPr>
            <w:tcW w:w="1998"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Автор(ы)</w:t>
            </w:r>
          </w:p>
        </w:tc>
        <w:tc>
          <w:tcPr>
            <w:tcW w:w="1275"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Год, место издания</w:t>
            </w:r>
          </w:p>
        </w:tc>
        <w:tc>
          <w:tcPr>
            <w:tcW w:w="2659" w:type="dxa"/>
            <w:gridSpan w:val="2"/>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Кол-во экземпляров</w:t>
            </w:r>
          </w:p>
        </w:tc>
      </w:tr>
      <w:tr w:rsidR="004872D8" w:rsidRPr="007F59F6" w:rsidTr="00F15DCB">
        <w:trPr>
          <w:trHeight w:val="340"/>
        </w:trPr>
        <w:tc>
          <w:tcPr>
            <w:tcW w:w="646"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2993"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998"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5"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в биб-лиотеке</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на ка-федре</w:t>
            </w:r>
          </w:p>
        </w:tc>
      </w:tr>
      <w:tr w:rsidR="004872D8" w:rsidRPr="007F59F6" w:rsidTr="00F15DCB">
        <w:trPr>
          <w:trHeight w:val="340"/>
        </w:trPr>
        <w:tc>
          <w:tcPr>
            <w:tcW w:w="64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1</w:t>
            </w:r>
          </w:p>
        </w:tc>
        <w:tc>
          <w:tcPr>
            <w:tcW w:w="299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2</w:t>
            </w:r>
          </w:p>
        </w:tc>
        <w:tc>
          <w:tcPr>
            <w:tcW w:w="1998"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3</w:t>
            </w:r>
          </w:p>
        </w:tc>
        <w:tc>
          <w:tcPr>
            <w:tcW w:w="1275"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4</w:t>
            </w: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5</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6</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1</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2</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3</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4</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Тестовые задания для контроля уровня знаний по профилактике и коммунальной стоматологии. </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bl>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451482" w:rsidRPr="00451482" w:rsidTr="00B341C0">
        <w:trPr>
          <w:trHeight w:val="462"/>
          <w:jc w:val="center"/>
        </w:trPr>
        <w:tc>
          <w:tcPr>
            <w:tcW w:w="3256" w:type="dxa"/>
            <w:vAlign w:val="center"/>
          </w:tcPr>
          <w:p w:rsidR="00105EB9" w:rsidRPr="00451482" w:rsidRDefault="00105EB9" w:rsidP="00B341C0">
            <w:pPr>
              <w:spacing w:after="0"/>
              <w:jc w:val="center"/>
              <w:rPr>
                <w:rFonts w:ascii="Times New Roman" w:hAnsi="Times New Roman" w:cs="Times New Roman"/>
                <w:b/>
                <w:sz w:val="28"/>
                <w:szCs w:val="28"/>
              </w:rPr>
            </w:pPr>
            <w:r w:rsidRPr="00451482">
              <w:rPr>
                <w:rFonts w:ascii="Times New Roman" w:hAnsi="Times New Roman" w:cs="Times New Roman"/>
                <w:b/>
                <w:sz w:val="28"/>
                <w:szCs w:val="28"/>
              </w:rPr>
              <w:t>Результаты обучения</w:t>
            </w:r>
          </w:p>
        </w:tc>
        <w:tc>
          <w:tcPr>
            <w:tcW w:w="2693" w:type="dxa"/>
            <w:vAlign w:val="center"/>
          </w:tcPr>
          <w:p w:rsidR="00105EB9" w:rsidRPr="00451482" w:rsidRDefault="00105EB9" w:rsidP="00B341C0">
            <w:pPr>
              <w:spacing w:after="0"/>
              <w:jc w:val="center"/>
              <w:rPr>
                <w:rFonts w:ascii="Times New Roman" w:hAnsi="Times New Roman" w:cs="Times New Roman"/>
                <w:b/>
                <w:sz w:val="28"/>
                <w:szCs w:val="28"/>
              </w:rPr>
            </w:pPr>
            <w:r w:rsidRPr="00451482">
              <w:rPr>
                <w:rFonts w:ascii="Times New Roman" w:hAnsi="Times New Roman" w:cs="Times New Roman"/>
                <w:b/>
                <w:sz w:val="28"/>
                <w:szCs w:val="28"/>
              </w:rPr>
              <w:t>Критерии оценки</w:t>
            </w:r>
          </w:p>
        </w:tc>
        <w:tc>
          <w:tcPr>
            <w:tcW w:w="3906" w:type="dxa"/>
            <w:vAlign w:val="center"/>
          </w:tcPr>
          <w:p w:rsidR="00105EB9" w:rsidRPr="00451482" w:rsidRDefault="00105EB9" w:rsidP="00B341C0">
            <w:pPr>
              <w:spacing w:after="0"/>
              <w:jc w:val="center"/>
              <w:rPr>
                <w:rFonts w:ascii="Times New Roman" w:hAnsi="Times New Roman" w:cs="Times New Roman"/>
                <w:b/>
                <w:sz w:val="28"/>
                <w:szCs w:val="28"/>
              </w:rPr>
            </w:pPr>
            <w:r w:rsidRPr="00451482">
              <w:rPr>
                <w:rFonts w:ascii="Times New Roman" w:hAnsi="Times New Roman" w:cs="Times New Roman"/>
                <w:b/>
                <w:sz w:val="28"/>
                <w:szCs w:val="28"/>
              </w:rPr>
              <w:t>Методы оценки</w:t>
            </w:r>
          </w:p>
        </w:tc>
      </w:tr>
      <w:tr w:rsidR="00451482" w:rsidRPr="00451482" w:rsidTr="00E64064">
        <w:trPr>
          <w:trHeight w:val="132"/>
          <w:jc w:val="center"/>
        </w:trPr>
        <w:tc>
          <w:tcPr>
            <w:tcW w:w="3256" w:type="dxa"/>
          </w:tcPr>
          <w:p w:rsidR="00105EB9" w:rsidRPr="00451482" w:rsidRDefault="00105EB9" w:rsidP="00300574">
            <w:pPr>
              <w:spacing w:after="0"/>
              <w:rPr>
                <w:rFonts w:ascii="Times New Roman" w:hAnsi="Times New Roman" w:cs="Times New Roman"/>
                <w:b/>
                <w:i/>
                <w:sz w:val="28"/>
                <w:szCs w:val="28"/>
              </w:rPr>
            </w:pPr>
            <w:bookmarkStart w:id="7" w:name="_Hlk151658862"/>
            <w:r w:rsidRPr="00451482">
              <w:rPr>
                <w:rFonts w:ascii="Times New Roman" w:hAnsi="Times New Roman" w:cs="Times New Roman"/>
                <w:b/>
                <w:i/>
                <w:sz w:val="28"/>
                <w:szCs w:val="28"/>
              </w:rPr>
              <w:t>Знания:</w:t>
            </w:r>
          </w:p>
          <w:p w:rsidR="00190FE1" w:rsidRPr="00451482" w:rsidRDefault="00E64064" w:rsidP="00190FE1">
            <w:pPr>
              <w:pStyle w:val="af1"/>
              <w:ind w:left="128" w:right="144"/>
              <w:rPr>
                <w:sz w:val="24"/>
                <w:szCs w:val="24"/>
              </w:rPr>
            </w:pPr>
            <w:r w:rsidRPr="00451482">
              <w:rPr>
                <w:sz w:val="24"/>
                <w:szCs w:val="24"/>
              </w:rPr>
              <w:t>- владеет к</w:t>
            </w:r>
            <w:r w:rsidR="00190FE1" w:rsidRPr="00451482">
              <w:rPr>
                <w:sz w:val="24"/>
                <w:szCs w:val="24"/>
              </w:rPr>
              <w:t>лассификаци</w:t>
            </w:r>
            <w:r w:rsidRPr="00451482">
              <w:rPr>
                <w:sz w:val="24"/>
                <w:szCs w:val="24"/>
              </w:rPr>
              <w:t>ей зубных отложений и методами их удаления.</w:t>
            </w:r>
          </w:p>
          <w:p w:rsidR="00190FE1" w:rsidRPr="00451482" w:rsidRDefault="00E64064" w:rsidP="00190FE1">
            <w:pPr>
              <w:pStyle w:val="af1"/>
              <w:ind w:left="128" w:right="144"/>
              <w:rPr>
                <w:sz w:val="24"/>
                <w:szCs w:val="24"/>
              </w:rPr>
            </w:pPr>
            <w:r w:rsidRPr="00451482">
              <w:rPr>
                <w:sz w:val="24"/>
                <w:szCs w:val="24"/>
              </w:rPr>
              <w:t xml:space="preserve">- знает многообразие </w:t>
            </w:r>
            <w:r w:rsidR="00190FE1" w:rsidRPr="00451482">
              <w:rPr>
                <w:sz w:val="24"/>
                <w:szCs w:val="24"/>
              </w:rPr>
              <w:t>ндивидуальны</w:t>
            </w:r>
            <w:r w:rsidRPr="00451482">
              <w:rPr>
                <w:sz w:val="24"/>
                <w:szCs w:val="24"/>
              </w:rPr>
              <w:t>х</w:t>
            </w:r>
            <w:r w:rsidR="00190FE1" w:rsidRPr="00451482">
              <w:rPr>
                <w:sz w:val="24"/>
                <w:szCs w:val="24"/>
              </w:rPr>
              <w:t xml:space="preserve"> предмет</w:t>
            </w:r>
            <w:r w:rsidRPr="00451482">
              <w:rPr>
                <w:sz w:val="24"/>
                <w:szCs w:val="24"/>
              </w:rPr>
              <w:t>ов и средств</w:t>
            </w:r>
            <w:r w:rsidR="00190FE1" w:rsidRPr="00451482">
              <w:rPr>
                <w:sz w:val="24"/>
                <w:szCs w:val="24"/>
              </w:rPr>
              <w:t xml:space="preserve"> гигиены полости рта. </w:t>
            </w:r>
          </w:p>
          <w:p w:rsidR="00190FE1" w:rsidRPr="00451482" w:rsidRDefault="00E64064" w:rsidP="00190FE1">
            <w:pPr>
              <w:pStyle w:val="af1"/>
              <w:ind w:left="128" w:right="144"/>
              <w:rPr>
                <w:sz w:val="24"/>
                <w:szCs w:val="24"/>
              </w:rPr>
            </w:pPr>
            <w:r w:rsidRPr="00451482">
              <w:rPr>
                <w:sz w:val="24"/>
                <w:szCs w:val="24"/>
              </w:rPr>
              <w:t>- знает к</w:t>
            </w:r>
            <w:r w:rsidR="00190FE1" w:rsidRPr="00451482">
              <w:rPr>
                <w:sz w:val="24"/>
                <w:szCs w:val="24"/>
              </w:rPr>
              <w:t xml:space="preserve">ритерии индивидуального подбора предметов </w:t>
            </w:r>
            <w:r w:rsidRPr="00451482">
              <w:rPr>
                <w:sz w:val="24"/>
                <w:szCs w:val="24"/>
              </w:rPr>
              <w:t xml:space="preserve">и средств </w:t>
            </w:r>
            <w:r w:rsidR="00190FE1" w:rsidRPr="00451482">
              <w:rPr>
                <w:sz w:val="24"/>
                <w:szCs w:val="24"/>
              </w:rPr>
              <w:t>гигиены полости рта.</w:t>
            </w:r>
          </w:p>
          <w:p w:rsidR="00190FE1" w:rsidRPr="00451482" w:rsidRDefault="00E64064" w:rsidP="00190FE1">
            <w:pPr>
              <w:pStyle w:val="af1"/>
              <w:ind w:left="128" w:right="144"/>
              <w:rPr>
                <w:sz w:val="24"/>
                <w:szCs w:val="24"/>
              </w:rPr>
            </w:pPr>
            <w:r w:rsidRPr="00451482">
              <w:rPr>
                <w:sz w:val="24"/>
                <w:szCs w:val="24"/>
              </w:rPr>
              <w:t xml:space="preserve">- владеет методиками </w:t>
            </w:r>
            <w:r w:rsidR="00190FE1" w:rsidRPr="00451482">
              <w:rPr>
                <w:sz w:val="24"/>
                <w:szCs w:val="24"/>
              </w:rPr>
              <w:t xml:space="preserve">чистки зубов. </w:t>
            </w:r>
          </w:p>
          <w:p w:rsidR="00190FE1" w:rsidRPr="00451482" w:rsidRDefault="00E64064" w:rsidP="00190FE1">
            <w:pPr>
              <w:pStyle w:val="af1"/>
              <w:ind w:left="128" w:right="144"/>
              <w:rPr>
                <w:sz w:val="24"/>
                <w:szCs w:val="24"/>
              </w:rPr>
            </w:pPr>
            <w:r w:rsidRPr="00451482">
              <w:rPr>
                <w:sz w:val="24"/>
                <w:szCs w:val="24"/>
              </w:rPr>
              <w:t>- знает методики п</w:t>
            </w:r>
            <w:r w:rsidR="00190FE1" w:rsidRPr="00451482">
              <w:rPr>
                <w:sz w:val="24"/>
                <w:szCs w:val="24"/>
              </w:rPr>
              <w:t>рофессиональн</w:t>
            </w:r>
            <w:r w:rsidRPr="00451482">
              <w:rPr>
                <w:sz w:val="24"/>
                <w:szCs w:val="24"/>
              </w:rPr>
              <w:t>ой</w:t>
            </w:r>
            <w:r w:rsidR="00190FE1" w:rsidRPr="00451482">
              <w:rPr>
                <w:sz w:val="24"/>
                <w:szCs w:val="24"/>
              </w:rPr>
              <w:t xml:space="preserve"> гигиен</w:t>
            </w:r>
            <w:r w:rsidRPr="00451482">
              <w:rPr>
                <w:sz w:val="24"/>
                <w:szCs w:val="24"/>
              </w:rPr>
              <w:t>ы</w:t>
            </w:r>
            <w:r w:rsidR="00190FE1" w:rsidRPr="00451482">
              <w:rPr>
                <w:sz w:val="24"/>
                <w:szCs w:val="24"/>
              </w:rPr>
              <w:t xml:space="preserve"> полости рта.</w:t>
            </w:r>
          </w:p>
          <w:p w:rsidR="00E64064" w:rsidRPr="00451482" w:rsidRDefault="00E64064" w:rsidP="00190FE1">
            <w:pPr>
              <w:pStyle w:val="af1"/>
              <w:ind w:left="128" w:right="144"/>
              <w:rPr>
                <w:sz w:val="24"/>
                <w:szCs w:val="24"/>
              </w:rPr>
            </w:pPr>
            <w:r w:rsidRPr="00451482">
              <w:rPr>
                <w:sz w:val="24"/>
                <w:szCs w:val="24"/>
              </w:rPr>
              <w:t>- знает правила работы с инструментарием для снятие зубных отложений.</w:t>
            </w:r>
          </w:p>
          <w:p w:rsidR="00105EB9" w:rsidRPr="00451482" w:rsidRDefault="00105EB9" w:rsidP="00E64064">
            <w:pPr>
              <w:pStyle w:val="af1"/>
              <w:shd w:val="clear" w:color="auto" w:fill="auto"/>
              <w:ind w:right="144"/>
              <w:rPr>
                <w:sz w:val="24"/>
                <w:szCs w:val="24"/>
              </w:rPr>
            </w:pPr>
          </w:p>
        </w:tc>
        <w:tc>
          <w:tcPr>
            <w:tcW w:w="2693" w:type="dxa"/>
          </w:tcPr>
          <w:p w:rsidR="00105EB9" w:rsidRPr="00451482" w:rsidRDefault="00105EB9" w:rsidP="00300574">
            <w:pPr>
              <w:spacing w:after="0"/>
              <w:rPr>
                <w:rFonts w:ascii="Times New Roman" w:hAnsi="Times New Roman" w:cs="Times New Roman"/>
                <w:sz w:val="24"/>
                <w:szCs w:val="24"/>
              </w:rPr>
            </w:pPr>
          </w:p>
          <w:p w:rsidR="00105EB9" w:rsidRPr="00451482" w:rsidRDefault="00105EB9" w:rsidP="00300574">
            <w:pPr>
              <w:spacing w:after="0"/>
              <w:rPr>
                <w:rFonts w:ascii="Times New Roman" w:hAnsi="Times New Roman" w:cs="Times New Roman"/>
                <w:sz w:val="24"/>
                <w:szCs w:val="24"/>
              </w:rPr>
            </w:pPr>
            <w:r w:rsidRPr="00451482">
              <w:rPr>
                <w:rFonts w:ascii="Times New Roman" w:hAnsi="Times New Roman" w:cs="Times New Roman"/>
                <w:sz w:val="24"/>
                <w:szCs w:val="24"/>
              </w:rPr>
              <w:t>- объясняет основные понятия;</w:t>
            </w:r>
          </w:p>
          <w:p w:rsidR="00105EB9" w:rsidRPr="00451482" w:rsidRDefault="00300574" w:rsidP="00300574">
            <w:pPr>
              <w:spacing w:after="0"/>
              <w:rPr>
                <w:rFonts w:ascii="Times New Roman" w:hAnsi="Times New Roman" w:cs="Times New Roman"/>
                <w:sz w:val="24"/>
                <w:szCs w:val="24"/>
              </w:rPr>
            </w:pPr>
            <w:r w:rsidRPr="00451482">
              <w:rPr>
                <w:rFonts w:ascii="Times New Roman" w:hAnsi="Times New Roman" w:cs="Times New Roman"/>
                <w:sz w:val="24"/>
                <w:szCs w:val="24"/>
              </w:rPr>
              <w:t xml:space="preserve">- </w:t>
            </w:r>
            <w:r w:rsidR="00F76753" w:rsidRPr="00451482">
              <w:rPr>
                <w:rFonts w:ascii="Times New Roman" w:hAnsi="Times New Roman" w:cs="Times New Roman"/>
                <w:sz w:val="24"/>
                <w:szCs w:val="24"/>
              </w:rPr>
              <w:t xml:space="preserve">может провести осмотр и определить алгоритм действий </w:t>
            </w:r>
          </w:p>
        </w:tc>
        <w:tc>
          <w:tcPr>
            <w:tcW w:w="3906" w:type="dxa"/>
          </w:tcPr>
          <w:p w:rsidR="00105EB9" w:rsidRPr="00451482" w:rsidRDefault="00105EB9" w:rsidP="00300574">
            <w:pPr>
              <w:spacing w:after="0"/>
              <w:rPr>
                <w:rFonts w:ascii="Times New Roman" w:hAnsi="Times New Roman" w:cs="Times New Roman"/>
                <w:sz w:val="24"/>
                <w:szCs w:val="24"/>
              </w:rPr>
            </w:pPr>
          </w:p>
          <w:p w:rsidR="00105EB9" w:rsidRPr="00451482" w:rsidRDefault="00105EB9" w:rsidP="00300574">
            <w:pPr>
              <w:spacing w:after="0"/>
              <w:rPr>
                <w:rFonts w:ascii="Times New Roman" w:hAnsi="Times New Roman" w:cs="Times New Roman"/>
                <w:sz w:val="24"/>
                <w:szCs w:val="24"/>
              </w:rPr>
            </w:pPr>
            <w:r w:rsidRPr="00451482">
              <w:rPr>
                <w:rFonts w:ascii="Times New Roman" w:hAnsi="Times New Roman" w:cs="Times New Roman"/>
                <w:sz w:val="24"/>
                <w:szCs w:val="24"/>
              </w:rPr>
              <w:t>Текущий контроль по темам курса:</w:t>
            </w:r>
          </w:p>
          <w:p w:rsidR="00105EB9" w:rsidRPr="00451482" w:rsidRDefault="00105EB9" w:rsidP="00300574">
            <w:pPr>
              <w:spacing w:after="0"/>
              <w:rPr>
                <w:rFonts w:ascii="Times New Roman" w:hAnsi="Times New Roman" w:cs="Times New Roman"/>
                <w:sz w:val="24"/>
                <w:szCs w:val="24"/>
              </w:rPr>
            </w:pPr>
            <w:r w:rsidRPr="00451482">
              <w:rPr>
                <w:rFonts w:ascii="Times New Roman" w:hAnsi="Times New Roman" w:cs="Times New Roman"/>
                <w:sz w:val="24"/>
                <w:szCs w:val="24"/>
              </w:rPr>
              <w:t>- письменный опрос;</w:t>
            </w:r>
          </w:p>
          <w:p w:rsidR="00105EB9" w:rsidRPr="00451482" w:rsidRDefault="00105EB9" w:rsidP="00300574">
            <w:pPr>
              <w:spacing w:after="0"/>
              <w:rPr>
                <w:rFonts w:ascii="Times New Roman" w:hAnsi="Times New Roman" w:cs="Times New Roman"/>
                <w:sz w:val="24"/>
                <w:szCs w:val="24"/>
              </w:rPr>
            </w:pPr>
            <w:r w:rsidRPr="00451482">
              <w:rPr>
                <w:rFonts w:ascii="Times New Roman" w:hAnsi="Times New Roman" w:cs="Times New Roman"/>
                <w:sz w:val="24"/>
                <w:szCs w:val="24"/>
              </w:rPr>
              <w:t>- устный фронтальный опрос;</w:t>
            </w:r>
          </w:p>
          <w:p w:rsidR="00105EB9" w:rsidRPr="00451482" w:rsidRDefault="00105EB9" w:rsidP="00300574">
            <w:pPr>
              <w:spacing w:after="0"/>
              <w:rPr>
                <w:rFonts w:ascii="Times New Roman" w:hAnsi="Times New Roman" w:cs="Times New Roman"/>
                <w:sz w:val="24"/>
                <w:szCs w:val="24"/>
              </w:rPr>
            </w:pPr>
            <w:r w:rsidRPr="00451482">
              <w:rPr>
                <w:rFonts w:ascii="Times New Roman" w:hAnsi="Times New Roman" w:cs="Times New Roman"/>
                <w:sz w:val="24"/>
                <w:szCs w:val="24"/>
              </w:rPr>
              <w:t>- решение ситуационных задач;</w:t>
            </w:r>
          </w:p>
          <w:p w:rsidR="00105EB9" w:rsidRPr="00451482" w:rsidRDefault="00105EB9" w:rsidP="00300574">
            <w:pPr>
              <w:spacing w:after="0"/>
              <w:rPr>
                <w:rFonts w:ascii="Times New Roman" w:hAnsi="Times New Roman" w:cs="Times New Roman"/>
                <w:sz w:val="24"/>
                <w:szCs w:val="24"/>
              </w:rPr>
            </w:pPr>
            <w:r w:rsidRPr="00451482">
              <w:rPr>
                <w:rFonts w:ascii="Times New Roman" w:hAnsi="Times New Roman" w:cs="Times New Roman"/>
                <w:sz w:val="24"/>
                <w:szCs w:val="24"/>
              </w:rPr>
              <w:t xml:space="preserve">- контроль выполнения практических </w:t>
            </w:r>
            <w:r w:rsidR="00F76753" w:rsidRPr="00451482">
              <w:rPr>
                <w:rFonts w:ascii="Times New Roman" w:hAnsi="Times New Roman" w:cs="Times New Roman"/>
                <w:sz w:val="24"/>
                <w:szCs w:val="24"/>
              </w:rPr>
              <w:t>навыков</w:t>
            </w:r>
            <w:r w:rsidRPr="00451482">
              <w:rPr>
                <w:rFonts w:ascii="Times New Roman" w:hAnsi="Times New Roman" w:cs="Times New Roman"/>
                <w:sz w:val="24"/>
                <w:szCs w:val="24"/>
              </w:rPr>
              <w:t>.</w:t>
            </w:r>
          </w:p>
          <w:p w:rsidR="00105EB9" w:rsidRPr="00451482" w:rsidRDefault="00105EB9" w:rsidP="00300574">
            <w:pPr>
              <w:spacing w:after="0"/>
              <w:rPr>
                <w:rFonts w:ascii="Times New Roman" w:hAnsi="Times New Roman" w:cs="Times New Roman"/>
                <w:bCs/>
                <w:sz w:val="24"/>
                <w:szCs w:val="24"/>
              </w:rPr>
            </w:pPr>
            <w:r w:rsidRPr="00451482">
              <w:rPr>
                <w:rFonts w:ascii="Times New Roman" w:hAnsi="Times New Roman" w:cs="Times New Roman"/>
                <w:sz w:val="24"/>
                <w:szCs w:val="24"/>
              </w:rPr>
              <w:t>Итоговый контроль</w:t>
            </w:r>
            <w:r w:rsidR="00300574" w:rsidRPr="00451482">
              <w:rPr>
                <w:rFonts w:ascii="Times New Roman" w:hAnsi="Times New Roman" w:cs="Times New Roman"/>
                <w:sz w:val="24"/>
                <w:szCs w:val="24"/>
              </w:rPr>
              <w:t xml:space="preserve">, </w:t>
            </w:r>
            <w:r w:rsidRPr="00451482">
              <w:rPr>
                <w:rFonts w:ascii="Times New Roman" w:hAnsi="Times New Roman" w:cs="Times New Roman"/>
                <w:sz w:val="24"/>
                <w:szCs w:val="24"/>
              </w:rPr>
              <w:t xml:space="preserve">который проводится на последнем занятии и включает в себя контроль усвоения теоретического материала и контроль усвоения практических умений </w:t>
            </w:r>
            <w:r w:rsidR="00300574" w:rsidRPr="00451482">
              <w:rPr>
                <w:rFonts w:ascii="Times New Roman" w:hAnsi="Times New Roman" w:cs="Times New Roman"/>
                <w:sz w:val="24"/>
                <w:szCs w:val="24"/>
              </w:rPr>
              <w:t>.</w:t>
            </w:r>
          </w:p>
        </w:tc>
      </w:tr>
      <w:bookmarkEnd w:id="7"/>
      <w:tr w:rsidR="00451482" w:rsidRPr="00451482" w:rsidTr="00B341C0">
        <w:trPr>
          <w:trHeight w:val="420"/>
          <w:jc w:val="center"/>
        </w:trPr>
        <w:tc>
          <w:tcPr>
            <w:tcW w:w="3256" w:type="dxa"/>
          </w:tcPr>
          <w:p w:rsidR="00F76753" w:rsidRPr="00451482" w:rsidRDefault="00F76753" w:rsidP="00300574">
            <w:pPr>
              <w:spacing w:after="0"/>
              <w:rPr>
                <w:rFonts w:ascii="Times New Roman" w:hAnsi="Times New Roman" w:cs="Times New Roman"/>
                <w:b/>
                <w:i/>
                <w:sz w:val="28"/>
                <w:szCs w:val="28"/>
              </w:rPr>
            </w:pPr>
            <w:r w:rsidRPr="00451482">
              <w:rPr>
                <w:rFonts w:ascii="Times New Roman" w:hAnsi="Times New Roman" w:cs="Times New Roman"/>
                <w:b/>
                <w:i/>
                <w:sz w:val="28"/>
                <w:szCs w:val="28"/>
              </w:rPr>
              <w:t>Умения:</w:t>
            </w:r>
          </w:p>
          <w:p w:rsidR="006C5211" w:rsidRPr="00451482" w:rsidRDefault="006C5211" w:rsidP="006C5211">
            <w:pPr>
              <w:spacing w:after="0"/>
              <w:rPr>
                <w:rFonts w:ascii="Times New Roman" w:hAnsi="Times New Roman" w:cs="Times New Roman"/>
                <w:sz w:val="24"/>
                <w:szCs w:val="24"/>
              </w:rPr>
            </w:pPr>
            <w:r w:rsidRPr="00451482">
              <w:rPr>
                <w:rFonts w:ascii="Times New Roman" w:hAnsi="Times New Roman" w:cs="Times New Roman"/>
                <w:sz w:val="24"/>
                <w:szCs w:val="24"/>
              </w:rPr>
              <w:t>- умеет проводить осмотр и выявлять зубные отложения</w:t>
            </w:r>
          </w:p>
          <w:p w:rsidR="006C5211" w:rsidRPr="00451482" w:rsidRDefault="006C5211" w:rsidP="006C5211">
            <w:pPr>
              <w:spacing w:after="0"/>
              <w:rPr>
                <w:rFonts w:ascii="Times New Roman" w:hAnsi="Times New Roman" w:cs="Times New Roman"/>
                <w:sz w:val="24"/>
                <w:szCs w:val="24"/>
              </w:rPr>
            </w:pPr>
            <w:r w:rsidRPr="00451482">
              <w:rPr>
                <w:rFonts w:ascii="Times New Roman" w:hAnsi="Times New Roman" w:cs="Times New Roman"/>
                <w:sz w:val="24"/>
                <w:szCs w:val="24"/>
              </w:rPr>
              <w:t xml:space="preserve">- умеет индивидуально подбирать предметы и средства гигиены. </w:t>
            </w:r>
          </w:p>
          <w:p w:rsidR="006C5211" w:rsidRPr="00451482" w:rsidRDefault="006C5211" w:rsidP="006C5211">
            <w:pPr>
              <w:spacing w:after="0"/>
              <w:rPr>
                <w:rFonts w:ascii="Times New Roman" w:hAnsi="Times New Roman" w:cs="Times New Roman"/>
                <w:sz w:val="24"/>
                <w:szCs w:val="24"/>
              </w:rPr>
            </w:pPr>
            <w:r w:rsidRPr="00451482">
              <w:rPr>
                <w:rFonts w:ascii="Times New Roman" w:hAnsi="Times New Roman" w:cs="Times New Roman"/>
                <w:sz w:val="24"/>
                <w:szCs w:val="24"/>
              </w:rPr>
              <w:lastRenderedPageBreak/>
              <w:t xml:space="preserve">- умеет проводить контролируемую чистку зубов. </w:t>
            </w:r>
          </w:p>
          <w:p w:rsidR="006C5211" w:rsidRPr="00451482" w:rsidRDefault="006C5211" w:rsidP="006C5211">
            <w:pPr>
              <w:spacing w:after="0"/>
              <w:rPr>
                <w:rFonts w:ascii="Times New Roman" w:hAnsi="Times New Roman" w:cs="Times New Roman"/>
                <w:sz w:val="24"/>
                <w:szCs w:val="24"/>
              </w:rPr>
            </w:pPr>
            <w:r w:rsidRPr="00451482">
              <w:rPr>
                <w:rFonts w:ascii="Times New Roman" w:hAnsi="Times New Roman" w:cs="Times New Roman"/>
                <w:sz w:val="24"/>
                <w:szCs w:val="24"/>
              </w:rPr>
              <w:t xml:space="preserve">- владеет методами </w:t>
            </w:r>
          </w:p>
          <w:p w:rsidR="00F76753" w:rsidRPr="00451482" w:rsidRDefault="006C5211" w:rsidP="006C5211">
            <w:pPr>
              <w:spacing w:after="0"/>
              <w:rPr>
                <w:rFonts w:ascii="Times New Roman" w:hAnsi="Times New Roman" w:cs="Times New Roman"/>
                <w:sz w:val="24"/>
                <w:szCs w:val="24"/>
              </w:rPr>
            </w:pPr>
            <w:r w:rsidRPr="00451482">
              <w:rPr>
                <w:rFonts w:ascii="Times New Roman" w:hAnsi="Times New Roman" w:cs="Times New Roman"/>
                <w:sz w:val="24"/>
                <w:szCs w:val="24"/>
              </w:rPr>
              <w:t>профессиональной гигиены полости рта.</w:t>
            </w:r>
          </w:p>
        </w:tc>
        <w:tc>
          <w:tcPr>
            <w:tcW w:w="2693" w:type="dxa"/>
          </w:tcPr>
          <w:p w:rsidR="00F76753" w:rsidRPr="00451482" w:rsidRDefault="00F76753" w:rsidP="00300574">
            <w:pPr>
              <w:pStyle w:val="a8"/>
              <w:spacing w:before="0" w:beforeAutospacing="0" w:after="0" w:afterAutospacing="0"/>
              <w:rPr>
                <w:rFonts w:ascii="Times New Roman" w:hAnsi="Times New Roman" w:cs="Times New Roman"/>
              </w:rPr>
            </w:pPr>
          </w:p>
          <w:p w:rsidR="00F76753" w:rsidRPr="00451482" w:rsidRDefault="00F76753" w:rsidP="00300574">
            <w:pPr>
              <w:pStyle w:val="a8"/>
              <w:spacing w:before="0" w:beforeAutospacing="0" w:after="0" w:afterAutospacing="0"/>
              <w:rPr>
                <w:rFonts w:ascii="Times New Roman" w:hAnsi="Times New Roman" w:cs="Times New Roman"/>
              </w:rPr>
            </w:pPr>
            <w:r w:rsidRPr="00451482">
              <w:rPr>
                <w:rFonts w:ascii="Times New Roman" w:hAnsi="Times New Roman" w:cs="Times New Roman"/>
              </w:rPr>
              <w:t>- решает ситуационные задачи;</w:t>
            </w:r>
          </w:p>
          <w:p w:rsidR="00F76753" w:rsidRPr="00451482" w:rsidRDefault="00F76753" w:rsidP="00300574">
            <w:pPr>
              <w:pStyle w:val="a8"/>
              <w:spacing w:before="0" w:beforeAutospacing="0" w:after="0" w:afterAutospacing="0"/>
              <w:rPr>
                <w:rFonts w:ascii="Times New Roman" w:hAnsi="Times New Roman" w:cs="Times New Roman"/>
              </w:rPr>
            </w:pPr>
            <w:r w:rsidRPr="00451482">
              <w:rPr>
                <w:rFonts w:ascii="Times New Roman" w:hAnsi="Times New Roman" w:cs="Times New Roman"/>
              </w:rPr>
              <w:t xml:space="preserve">- демонстрирует практические навыки исходя из предложенного </w:t>
            </w:r>
            <w:r w:rsidRPr="00451482">
              <w:rPr>
                <w:rFonts w:ascii="Times New Roman" w:hAnsi="Times New Roman" w:cs="Times New Roman"/>
              </w:rPr>
              <w:lastRenderedPageBreak/>
              <w:t>практического кейса</w:t>
            </w:r>
          </w:p>
        </w:tc>
        <w:tc>
          <w:tcPr>
            <w:tcW w:w="3906" w:type="dxa"/>
          </w:tcPr>
          <w:p w:rsidR="00F76753" w:rsidRPr="00451482" w:rsidRDefault="00F76753" w:rsidP="00300574">
            <w:pPr>
              <w:shd w:val="clear" w:color="auto" w:fill="FFFFFF"/>
              <w:spacing w:after="0"/>
              <w:rPr>
                <w:rFonts w:ascii="Times New Roman" w:hAnsi="Times New Roman" w:cs="Times New Roman"/>
                <w:sz w:val="24"/>
                <w:szCs w:val="24"/>
              </w:rPr>
            </w:pPr>
          </w:p>
          <w:p w:rsidR="00F76753" w:rsidRPr="00451482" w:rsidRDefault="00F76753" w:rsidP="00300574">
            <w:pPr>
              <w:shd w:val="clear" w:color="auto" w:fill="FFFFFF"/>
              <w:spacing w:after="0"/>
              <w:rPr>
                <w:rFonts w:ascii="Times New Roman" w:hAnsi="Times New Roman" w:cs="Times New Roman"/>
                <w:sz w:val="24"/>
                <w:szCs w:val="24"/>
              </w:rPr>
            </w:pPr>
            <w:r w:rsidRPr="00451482">
              <w:rPr>
                <w:rFonts w:ascii="Times New Roman" w:hAnsi="Times New Roman" w:cs="Times New Roman"/>
                <w:sz w:val="24"/>
                <w:szCs w:val="24"/>
              </w:rPr>
              <w:t>- оценка результатов выполнения практической работы;</w:t>
            </w:r>
          </w:p>
          <w:p w:rsidR="00F76753" w:rsidRPr="00451482" w:rsidRDefault="00F76753" w:rsidP="00300574">
            <w:pPr>
              <w:shd w:val="clear" w:color="auto" w:fill="FFFFFF"/>
              <w:spacing w:after="0"/>
              <w:rPr>
                <w:rFonts w:ascii="Times New Roman" w:hAnsi="Times New Roman" w:cs="Times New Roman"/>
                <w:sz w:val="24"/>
                <w:szCs w:val="24"/>
              </w:rPr>
            </w:pPr>
            <w:r w:rsidRPr="00451482">
              <w:rPr>
                <w:rFonts w:ascii="Times New Roman" w:hAnsi="Times New Roman" w:cs="Times New Roman"/>
                <w:sz w:val="24"/>
                <w:szCs w:val="24"/>
              </w:rPr>
              <w:t>- экспертное наблюдение за ходом выполнения практической работы</w:t>
            </w:r>
          </w:p>
        </w:tc>
      </w:tr>
    </w:tbl>
    <w:p w:rsidR="00105EB9" w:rsidRPr="00935BBA" w:rsidRDefault="00105EB9" w:rsidP="00983AF4">
      <w:pPr>
        <w:jc w:val="both"/>
        <w:rPr>
          <w:rFonts w:ascii="Times New Roman" w:hAnsi="Times New Roman" w:cs="Times New Roman"/>
          <w:b/>
          <w:sz w:val="28"/>
          <w:szCs w:val="28"/>
        </w:rPr>
      </w:pPr>
    </w:p>
    <w:sectPr w:rsidR="00105EB9" w:rsidRPr="00935BBA" w:rsidSect="0097489A">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1AFB" w:rsidRDefault="002F1AFB" w:rsidP="0097489A">
      <w:pPr>
        <w:spacing w:after="0" w:line="240" w:lineRule="auto"/>
      </w:pPr>
      <w:r>
        <w:separator/>
      </w:r>
    </w:p>
  </w:endnote>
  <w:endnote w:type="continuationSeparator" w:id="0">
    <w:p w:rsidR="002F1AFB" w:rsidRDefault="002F1AFB"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F15DCB" w:rsidRDefault="00F15DCB">
        <w:pPr>
          <w:pStyle w:val="ac"/>
          <w:jc w:val="center"/>
        </w:pPr>
        <w:r>
          <w:fldChar w:fldCharType="begin"/>
        </w:r>
        <w:r>
          <w:instrText>PAGE   \* MERGEFORMAT</w:instrText>
        </w:r>
        <w:r>
          <w:fldChar w:fldCharType="separate"/>
        </w:r>
        <w:r w:rsidR="00F47456">
          <w:rPr>
            <w:noProof/>
          </w:rPr>
          <w:t>2</w:t>
        </w:r>
        <w:r>
          <w:fldChar w:fldCharType="end"/>
        </w:r>
      </w:p>
    </w:sdtContent>
  </w:sdt>
  <w:p w:rsidR="00F15DCB" w:rsidRDefault="00F15DC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1AFB" w:rsidRDefault="002F1AFB" w:rsidP="0097489A">
      <w:pPr>
        <w:spacing w:after="0" w:line="240" w:lineRule="auto"/>
      </w:pPr>
      <w:r>
        <w:separator/>
      </w:r>
    </w:p>
  </w:footnote>
  <w:footnote w:type="continuationSeparator" w:id="0">
    <w:p w:rsidR="002F1AFB" w:rsidRDefault="002F1AFB"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017697"/>
    <w:multiLevelType w:val="hybridMultilevel"/>
    <w:tmpl w:val="721290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B626E8"/>
    <w:multiLevelType w:val="multilevel"/>
    <w:tmpl w:val="0C8A4484"/>
    <w:lvl w:ilvl="0">
      <w:start w:val="1"/>
      <w:numFmt w:val="bullet"/>
      <w:lvlText w:val="-"/>
      <w:lvlJc w:val="left"/>
      <w:rPr>
        <w:rFonts w:ascii="Courier New" w:hAnsi="Courier New"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7" w15:restartNumberingAfterBreak="0">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15:restartNumberingAfterBreak="0">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15:restartNumberingAfterBreak="0">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1" w15:restartNumberingAfterBreak="0">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3"/>
  </w:num>
  <w:num w:numId="4">
    <w:abstractNumId w:val="22"/>
  </w:num>
  <w:num w:numId="5">
    <w:abstractNumId w:val="2"/>
  </w:num>
  <w:num w:numId="6">
    <w:abstractNumId w:val="12"/>
  </w:num>
  <w:num w:numId="7">
    <w:abstractNumId w:val="1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4"/>
  </w:num>
  <w:num w:numId="10">
    <w:abstractNumId w:val="8"/>
  </w:num>
  <w:num w:numId="11">
    <w:abstractNumId w:val="13"/>
  </w:num>
  <w:num w:numId="12">
    <w:abstractNumId w:val="11"/>
  </w:num>
  <w:num w:numId="13">
    <w:abstractNumId w:val="5"/>
  </w:num>
  <w:num w:numId="14">
    <w:abstractNumId w:val="10"/>
  </w:num>
  <w:num w:numId="15">
    <w:abstractNumId w:val="0"/>
  </w:num>
  <w:num w:numId="16">
    <w:abstractNumId w:val="7"/>
  </w:num>
  <w:num w:numId="17">
    <w:abstractNumId w:val="17"/>
  </w:num>
  <w:num w:numId="18">
    <w:abstractNumId w:val="9"/>
  </w:num>
  <w:num w:numId="19">
    <w:abstractNumId w:val="1"/>
  </w:num>
  <w:num w:numId="20">
    <w:abstractNumId w:val="21"/>
  </w:num>
  <w:num w:numId="21">
    <w:abstractNumId w:val="20"/>
  </w:num>
  <w:num w:numId="22">
    <w:abstractNumId w:val="19"/>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08D9"/>
    <w:rsid w:val="000434CF"/>
    <w:rsid w:val="00093DE3"/>
    <w:rsid w:val="000A7877"/>
    <w:rsid w:val="000C7054"/>
    <w:rsid w:val="000E0665"/>
    <w:rsid w:val="000F3971"/>
    <w:rsid w:val="00105EB9"/>
    <w:rsid w:val="00107282"/>
    <w:rsid w:val="00133D97"/>
    <w:rsid w:val="00144587"/>
    <w:rsid w:val="0015384F"/>
    <w:rsid w:val="00184965"/>
    <w:rsid w:val="00185635"/>
    <w:rsid w:val="00190FE1"/>
    <w:rsid w:val="001A73A4"/>
    <w:rsid w:val="001B316C"/>
    <w:rsid w:val="001C3246"/>
    <w:rsid w:val="001D3A6F"/>
    <w:rsid w:val="001E7354"/>
    <w:rsid w:val="00207B3C"/>
    <w:rsid w:val="00260D90"/>
    <w:rsid w:val="00282108"/>
    <w:rsid w:val="00291BC2"/>
    <w:rsid w:val="002E780A"/>
    <w:rsid w:val="002F1AFB"/>
    <w:rsid w:val="00300574"/>
    <w:rsid w:val="00305519"/>
    <w:rsid w:val="00385EAD"/>
    <w:rsid w:val="003A040D"/>
    <w:rsid w:val="0043231F"/>
    <w:rsid w:val="004436B6"/>
    <w:rsid w:val="00451482"/>
    <w:rsid w:val="00456D28"/>
    <w:rsid w:val="00484D5C"/>
    <w:rsid w:val="004872D8"/>
    <w:rsid w:val="004929F0"/>
    <w:rsid w:val="004E510D"/>
    <w:rsid w:val="00557019"/>
    <w:rsid w:val="005A1055"/>
    <w:rsid w:val="005B13D9"/>
    <w:rsid w:val="00610894"/>
    <w:rsid w:val="006117C9"/>
    <w:rsid w:val="0063099D"/>
    <w:rsid w:val="0064119B"/>
    <w:rsid w:val="00675E05"/>
    <w:rsid w:val="00687CAD"/>
    <w:rsid w:val="006C2A2B"/>
    <w:rsid w:val="006C5211"/>
    <w:rsid w:val="006C6938"/>
    <w:rsid w:val="006D1813"/>
    <w:rsid w:val="006E6C30"/>
    <w:rsid w:val="006F4B2E"/>
    <w:rsid w:val="00713549"/>
    <w:rsid w:val="00726022"/>
    <w:rsid w:val="007521C4"/>
    <w:rsid w:val="00752BD6"/>
    <w:rsid w:val="007760D9"/>
    <w:rsid w:val="00776798"/>
    <w:rsid w:val="007C2386"/>
    <w:rsid w:val="007D5F3C"/>
    <w:rsid w:val="007E2CCB"/>
    <w:rsid w:val="00810CDD"/>
    <w:rsid w:val="00816AC5"/>
    <w:rsid w:val="00827F77"/>
    <w:rsid w:val="008506D0"/>
    <w:rsid w:val="00856B29"/>
    <w:rsid w:val="008726F4"/>
    <w:rsid w:val="008A264E"/>
    <w:rsid w:val="008B082F"/>
    <w:rsid w:val="008B47A7"/>
    <w:rsid w:val="008D0425"/>
    <w:rsid w:val="008E0843"/>
    <w:rsid w:val="00920B3B"/>
    <w:rsid w:val="009225AE"/>
    <w:rsid w:val="00930D40"/>
    <w:rsid w:val="00935BBA"/>
    <w:rsid w:val="00951BD8"/>
    <w:rsid w:val="00973D44"/>
    <w:rsid w:val="0097489A"/>
    <w:rsid w:val="0097630E"/>
    <w:rsid w:val="009826C0"/>
    <w:rsid w:val="00983AF4"/>
    <w:rsid w:val="009F310D"/>
    <w:rsid w:val="009F38CE"/>
    <w:rsid w:val="009F6136"/>
    <w:rsid w:val="00A15D10"/>
    <w:rsid w:val="00A421B0"/>
    <w:rsid w:val="00A536CB"/>
    <w:rsid w:val="00A847C6"/>
    <w:rsid w:val="00AB0769"/>
    <w:rsid w:val="00AB5C2C"/>
    <w:rsid w:val="00AF3E00"/>
    <w:rsid w:val="00B13BB6"/>
    <w:rsid w:val="00B341C0"/>
    <w:rsid w:val="00B44794"/>
    <w:rsid w:val="00B73363"/>
    <w:rsid w:val="00B83F82"/>
    <w:rsid w:val="00B95147"/>
    <w:rsid w:val="00BB4CCB"/>
    <w:rsid w:val="00BC6C4D"/>
    <w:rsid w:val="00C352F2"/>
    <w:rsid w:val="00C46AA9"/>
    <w:rsid w:val="00CC477C"/>
    <w:rsid w:val="00CF33B7"/>
    <w:rsid w:val="00CF702A"/>
    <w:rsid w:val="00D17F1C"/>
    <w:rsid w:val="00D467F6"/>
    <w:rsid w:val="00D7127E"/>
    <w:rsid w:val="00D96F14"/>
    <w:rsid w:val="00DC0F48"/>
    <w:rsid w:val="00DC5B02"/>
    <w:rsid w:val="00DE5B48"/>
    <w:rsid w:val="00DE5F95"/>
    <w:rsid w:val="00E05C15"/>
    <w:rsid w:val="00E27EED"/>
    <w:rsid w:val="00E55CE5"/>
    <w:rsid w:val="00E64064"/>
    <w:rsid w:val="00E83ACC"/>
    <w:rsid w:val="00E875DD"/>
    <w:rsid w:val="00EA3402"/>
    <w:rsid w:val="00ED39D8"/>
    <w:rsid w:val="00EF2328"/>
    <w:rsid w:val="00F05C93"/>
    <w:rsid w:val="00F15DCB"/>
    <w:rsid w:val="00F30ED3"/>
    <w:rsid w:val="00F47456"/>
    <w:rsid w:val="00F76753"/>
    <w:rsid w:val="00FB1CEA"/>
    <w:rsid w:val="00FD53CF"/>
    <w:rsid w:val="00FF6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11C709B-0435-4245-8A11-50C6D481B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F95"/>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
    <w:name w:val="Заголовок №2_"/>
    <w:link w:val="20"/>
    <w:locked/>
    <w:rsid w:val="00F05C93"/>
    <w:rPr>
      <w:rFonts w:ascii="Gungsuh" w:eastAsia="Gungsuh" w:hAnsi="Gungsuh"/>
      <w:sz w:val="23"/>
      <w:szCs w:val="23"/>
      <w:shd w:val="clear" w:color="auto" w:fill="FFFFFF"/>
    </w:rPr>
  </w:style>
  <w:style w:type="paragraph" w:customStyle="1" w:styleId="20">
    <w:name w:val="Заголовок №2"/>
    <w:basedOn w:val="a"/>
    <w:link w:val="2"/>
    <w:rsid w:val="00F05C93"/>
    <w:pPr>
      <w:shd w:val="clear" w:color="auto" w:fill="FFFFFF"/>
      <w:spacing w:after="0" w:line="379" w:lineRule="exact"/>
      <w:outlineLvl w:val="1"/>
    </w:pPr>
    <w:rPr>
      <w:rFonts w:ascii="Gungsuh" w:eastAsia="Gungsuh" w:hAnsi="Gungsuh"/>
      <w:sz w:val="23"/>
      <w:szCs w:val="23"/>
    </w:rPr>
  </w:style>
  <w:style w:type="paragraph" w:customStyle="1" w:styleId="TableParagraph">
    <w:name w:val="Table Paragraph"/>
    <w:basedOn w:val="a"/>
    <w:uiPriority w:val="1"/>
    <w:qFormat/>
    <w:rsid w:val="000308D9"/>
    <w:pPr>
      <w:widowControl w:val="0"/>
      <w:autoSpaceDE w:val="0"/>
      <w:autoSpaceDN w:val="0"/>
      <w:spacing w:after="0" w:line="240" w:lineRule="auto"/>
    </w:pPr>
    <w:rPr>
      <w:rFonts w:ascii="Times New Roman" w:eastAsia="Times New Roman" w:hAnsi="Times New Roman" w:cs="Times New Roman"/>
    </w:rPr>
  </w:style>
  <w:style w:type="paragraph" w:styleId="3">
    <w:name w:val="Body Text 3"/>
    <w:basedOn w:val="a"/>
    <w:link w:val="30"/>
    <w:uiPriority w:val="99"/>
    <w:semiHidden/>
    <w:unhideWhenUsed/>
    <w:rsid w:val="008B082F"/>
    <w:pPr>
      <w:spacing w:after="120"/>
    </w:pPr>
    <w:rPr>
      <w:sz w:val="16"/>
      <w:szCs w:val="16"/>
    </w:rPr>
  </w:style>
  <w:style w:type="character" w:customStyle="1" w:styleId="30">
    <w:name w:val="Основной текст 3 Знак"/>
    <w:basedOn w:val="a0"/>
    <w:link w:val="3"/>
    <w:uiPriority w:val="99"/>
    <w:semiHidden/>
    <w:rsid w:val="008B082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D1901-5284-434F-A614-F141CF84A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16</Pages>
  <Words>2902</Words>
  <Characters>16544</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101</cp:revision>
  <cp:lastPrinted>2026-02-12T14:12:00Z</cp:lastPrinted>
  <dcterms:created xsi:type="dcterms:W3CDTF">2023-11-09T11:06:00Z</dcterms:created>
  <dcterms:modified xsi:type="dcterms:W3CDTF">2026-02-12T14:12:00Z</dcterms:modified>
</cp:coreProperties>
</file>